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6BEAF" w14:textId="502987B1" w:rsidR="00F22044" w:rsidRDefault="00B11533" w:rsidP="00B11533">
      <w:pPr>
        <w:jc w:val="center"/>
        <w:rPr>
          <w:rFonts w:ascii="Arial" w:eastAsia="Arial" w:hAnsi="Arial" w:cs="Arial"/>
          <w:b/>
          <w:bCs/>
        </w:rPr>
      </w:pPr>
      <w:r w:rsidRPr="005701FB">
        <w:rPr>
          <w:rFonts w:ascii="Apex New Book" w:hAnsi="Apex New Book"/>
          <w:noProof/>
        </w:rPr>
        <w:drawing>
          <wp:inline distT="0" distB="0" distL="0" distR="0" wp14:anchorId="644767EA" wp14:editId="2ECAF2DA">
            <wp:extent cx="9191768" cy="89135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86657" cy="90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39C8" w14:textId="21F1B13F" w:rsidR="00F22044" w:rsidRDefault="00F22044" w:rsidP="00F22044">
      <w:pPr>
        <w:ind w:left="283"/>
        <w:jc w:val="both"/>
        <w:rPr>
          <w:sz w:val="22"/>
          <w:szCs w:val="22"/>
        </w:rPr>
      </w:pPr>
    </w:p>
    <w:p w14:paraId="6FA11316" w14:textId="77777777" w:rsidR="00F22044" w:rsidRDefault="00F22044" w:rsidP="00F22044"/>
    <w:p w14:paraId="17488830" w14:textId="3340430F" w:rsidR="00D75A38" w:rsidRPr="00561D48" w:rsidRDefault="00D75A38" w:rsidP="00AA3F3D">
      <w:pPr>
        <w:pStyle w:val="Titre"/>
        <w:ind w:right="-82"/>
        <w:rPr>
          <w:rFonts w:ascii="Tahoma" w:hAnsi="Tahoma" w:cs="Tahoma"/>
          <w:bCs/>
          <w:color w:val="003366"/>
          <w:sz w:val="22"/>
          <w:szCs w:val="28"/>
        </w:rPr>
      </w:pPr>
      <w:r w:rsidRPr="00561D48">
        <w:rPr>
          <w:rFonts w:ascii="Tahoma" w:hAnsi="Tahoma" w:cs="Tahoma"/>
          <w:bCs/>
          <w:color w:val="003366"/>
          <w:sz w:val="22"/>
          <w:szCs w:val="28"/>
        </w:rPr>
        <w:t>Ce document sera utilisé par le jury de fin de phase, la commission locale, le Doyen et la commission régionale pour valider la phase de l’étudiant.</w:t>
      </w:r>
    </w:p>
    <w:p w14:paraId="549D656A" w14:textId="77777777" w:rsidR="00D75A38" w:rsidRDefault="00D75A38" w:rsidP="00F22044">
      <w:pPr>
        <w:pStyle w:val="Titre"/>
        <w:ind w:right="-82"/>
        <w:rPr>
          <w:rFonts w:ascii="Tahoma" w:hAnsi="Tahoma" w:cs="Tahoma"/>
          <w:b w:val="0"/>
          <w:bCs/>
          <w:color w:val="003366"/>
          <w:sz w:val="20"/>
          <w:szCs w:val="28"/>
        </w:rPr>
      </w:pPr>
    </w:p>
    <w:p w14:paraId="35487464" w14:textId="77777777" w:rsidR="00D75A38" w:rsidRDefault="00D75A38" w:rsidP="00F22044">
      <w:pPr>
        <w:pStyle w:val="Titre"/>
        <w:ind w:right="-82"/>
        <w:rPr>
          <w:rFonts w:ascii="Tahoma" w:hAnsi="Tahoma" w:cs="Tahoma"/>
          <w:b w:val="0"/>
          <w:bCs/>
          <w:color w:val="003366"/>
          <w:sz w:val="20"/>
          <w:szCs w:val="28"/>
        </w:rPr>
      </w:pPr>
    </w:p>
    <w:p w14:paraId="37A5F4D9" w14:textId="77777777" w:rsidR="005D48C2" w:rsidRDefault="00D75A38" w:rsidP="005D48C2">
      <w:pPr>
        <w:pStyle w:val="Titre4"/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4" w:color="003366"/>
        </w:pBdr>
        <w:rPr>
          <w:color w:val="003366"/>
          <w:sz w:val="28"/>
        </w:rPr>
      </w:pPr>
      <w:r>
        <w:rPr>
          <w:color w:val="003366"/>
          <w:sz w:val="28"/>
        </w:rPr>
        <w:t xml:space="preserve">Appréciation </w:t>
      </w:r>
      <w:r w:rsidR="0003029A">
        <w:rPr>
          <w:color w:val="003366"/>
          <w:sz w:val="28"/>
        </w:rPr>
        <w:t>de</w:t>
      </w:r>
      <w:r w:rsidR="000D1F10">
        <w:rPr>
          <w:color w:val="003366"/>
          <w:sz w:val="28"/>
        </w:rPr>
        <w:t xml:space="preserve"> </w:t>
      </w:r>
      <w:r w:rsidR="009259F5">
        <w:rPr>
          <w:color w:val="003366"/>
          <w:sz w:val="28"/>
        </w:rPr>
        <w:t>NIVEAU</w:t>
      </w:r>
      <w:r w:rsidR="00D92ED8">
        <w:rPr>
          <w:color w:val="003366"/>
          <w:sz w:val="28"/>
        </w:rPr>
        <w:t xml:space="preserve"> </w:t>
      </w:r>
      <w:r>
        <w:rPr>
          <w:color w:val="003366"/>
          <w:sz w:val="28"/>
        </w:rPr>
        <w:t xml:space="preserve">DE </w:t>
      </w:r>
      <w:r w:rsidR="00D92ED8">
        <w:rPr>
          <w:color w:val="003366"/>
          <w:sz w:val="28"/>
        </w:rPr>
        <w:t>COMPETENCE</w:t>
      </w:r>
      <w:r w:rsidR="00EE43F0">
        <w:rPr>
          <w:color w:val="003366"/>
          <w:sz w:val="28"/>
        </w:rPr>
        <w:t>S</w:t>
      </w:r>
      <w:r w:rsidR="005D48C2">
        <w:rPr>
          <w:color w:val="003366"/>
          <w:sz w:val="28"/>
        </w:rPr>
        <w:t>/</w:t>
      </w:r>
      <w:r w:rsidR="00A84E85">
        <w:rPr>
          <w:color w:val="003366"/>
          <w:sz w:val="28"/>
        </w:rPr>
        <w:t>CONTRAT</w:t>
      </w:r>
      <w:r w:rsidR="005D48C2">
        <w:rPr>
          <w:color w:val="003366"/>
          <w:sz w:val="28"/>
        </w:rPr>
        <w:t xml:space="preserve"> </w:t>
      </w:r>
      <w:r>
        <w:rPr>
          <w:color w:val="003366"/>
          <w:sz w:val="28"/>
        </w:rPr>
        <w:t xml:space="preserve">DE </w:t>
      </w:r>
      <w:r w:rsidR="005D48C2">
        <w:rPr>
          <w:color w:val="003366"/>
          <w:sz w:val="28"/>
        </w:rPr>
        <w:t>FORMATIO</w:t>
      </w:r>
      <w:r w:rsidR="00DC5534">
        <w:rPr>
          <w:color w:val="003366"/>
          <w:sz w:val="28"/>
        </w:rPr>
        <w:t>N</w:t>
      </w:r>
    </w:p>
    <w:p w14:paraId="74AEFE79" w14:textId="77777777" w:rsidR="00EA206D" w:rsidRDefault="00D92ED8" w:rsidP="005D48C2">
      <w:pPr>
        <w:pStyle w:val="Titre4"/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4" w:color="003366"/>
        </w:pBdr>
        <w:rPr>
          <w:color w:val="003366"/>
          <w:sz w:val="28"/>
        </w:rPr>
      </w:pPr>
      <w:r>
        <w:rPr>
          <w:color w:val="003366"/>
          <w:sz w:val="28"/>
        </w:rPr>
        <w:t xml:space="preserve">PROPOSITION </w:t>
      </w:r>
      <w:r w:rsidR="00D75A38">
        <w:rPr>
          <w:color w:val="003366"/>
          <w:sz w:val="28"/>
        </w:rPr>
        <w:t xml:space="preserve">DE </w:t>
      </w:r>
      <w:r w:rsidR="006C4174">
        <w:rPr>
          <w:color w:val="003366"/>
          <w:sz w:val="28"/>
        </w:rPr>
        <w:t>CERTIFICATION</w:t>
      </w:r>
      <w:r w:rsidR="00DC5534">
        <w:rPr>
          <w:color w:val="003366"/>
          <w:sz w:val="28"/>
        </w:rPr>
        <w:t xml:space="preserve"> des </w:t>
      </w:r>
      <w:r w:rsidR="00D75A38">
        <w:rPr>
          <w:color w:val="003366"/>
          <w:sz w:val="28"/>
        </w:rPr>
        <w:t xml:space="preserve">compétences </w:t>
      </w:r>
      <w:r w:rsidR="00DC5534">
        <w:rPr>
          <w:color w:val="003366"/>
          <w:sz w:val="28"/>
        </w:rPr>
        <w:t xml:space="preserve">et de VALIDATION </w:t>
      </w:r>
      <w:r w:rsidR="007D6EC3">
        <w:rPr>
          <w:color w:val="003366"/>
          <w:sz w:val="28"/>
        </w:rPr>
        <w:t xml:space="preserve">DES </w:t>
      </w:r>
      <w:r w:rsidR="00DC5534">
        <w:rPr>
          <w:color w:val="003366"/>
          <w:sz w:val="28"/>
        </w:rPr>
        <w:t>PHASES</w:t>
      </w:r>
      <w:r w:rsidR="0071234E">
        <w:rPr>
          <w:color w:val="003366"/>
          <w:sz w:val="28"/>
        </w:rPr>
        <w:t xml:space="preserve"> </w:t>
      </w:r>
    </w:p>
    <w:p w14:paraId="63237831" w14:textId="77777777" w:rsidR="00077A12" w:rsidRPr="00077A12" w:rsidRDefault="00077A12">
      <w:pPr>
        <w:ind w:right="-82"/>
        <w:jc w:val="both"/>
        <w:rPr>
          <w:rFonts w:ascii="Tahoma" w:hAnsi="Tahoma" w:cs="Tahoma"/>
          <w:bCs/>
          <w:color w:val="003366"/>
          <w:sz w:val="22"/>
          <w:szCs w:val="22"/>
        </w:rPr>
      </w:pPr>
    </w:p>
    <w:p w14:paraId="62C6DD6B" w14:textId="44D3C1BE" w:rsidR="00954918" w:rsidRDefault="00DE6A89" w:rsidP="005A14BC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2"/>
          <w:szCs w:val="22"/>
        </w:rPr>
      </w:pPr>
      <w:r w:rsidRPr="00077A12">
        <w:rPr>
          <w:rFonts w:ascii="Tahoma" w:hAnsi="Tahoma" w:cs="Tahoma"/>
          <w:b/>
          <w:color w:val="003366"/>
          <w:sz w:val="22"/>
          <w:szCs w:val="22"/>
        </w:rPr>
        <w:t>Nom/prénom de l’interne :</w:t>
      </w:r>
      <w:r w:rsidR="00607CBD">
        <w:rPr>
          <w:rFonts w:ascii="Tahoma" w:hAnsi="Tahoma" w:cs="Tahoma"/>
          <w:b/>
          <w:color w:val="003366"/>
          <w:sz w:val="22"/>
          <w:szCs w:val="22"/>
        </w:rPr>
        <w:t xml:space="preserve"> </w:t>
      </w:r>
      <w:r w:rsidR="008B3CD7">
        <w:rPr>
          <w:rFonts w:ascii="Tahoma" w:hAnsi="Tahoma" w:cs="Tahoma"/>
          <w:b/>
          <w:color w:val="003366"/>
          <w:sz w:val="22"/>
          <w:szCs w:val="22"/>
        </w:rPr>
        <w:t xml:space="preserve">                                    </w:t>
      </w:r>
      <w:r w:rsidR="00541C0E">
        <w:rPr>
          <w:rFonts w:ascii="Tahoma" w:hAnsi="Tahoma" w:cs="Tahoma"/>
          <w:b/>
          <w:color w:val="003366"/>
          <w:sz w:val="22"/>
          <w:szCs w:val="22"/>
        </w:rPr>
        <w:t xml:space="preserve">               </w:t>
      </w:r>
      <w:r w:rsidR="008B3CD7">
        <w:rPr>
          <w:rFonts w:ascii="Tahoma" w:hAnsi="Tahoma" w:cs="Tahoma"/>
          <w:b/>
          <w:color w:val="003366"/>
          <w:sz w:val="22"/>
          <w:szCs w:val="22"/>
        </w:rPr>
        <w:t xml:space="preserve">Nom/prénom du tuteur : </w:t>
      </w:r>
      <w:r w:rsidRPr="00077A12">
        <w:rPr>
          <w:rFonts w:ascii="Tahoma" w:hAnsi="Tahoma" w:cs="Tahoma"/>
          <w:b/>
          <w:color w:val="003366"/>
          <w:sz w:val="22"/>
          <w:szCs w:val="22"/>
        </w:rPr>
        <w:t xml:space="preserve">  </w:t>
      </w:r>
    </w:p>
    <w:p w14:paraId="0229481D" w14:textId="77777777" w:rsidR="00954918" w:rsidRDefault="00DE6A89" w:rsidP="00954918">
      <w:p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2"/>
          <w:szCs w:val="22"/>
        </w:rPr>
      </w:pPr>
      <w:r w:rsidRPr="00077A12">
        <w:rPr>
          <w:rFonts w:ascii="Tahoma" w:hAnsi="Tahoma" w:cs="Tahoma"/>
          <w:b/>
          <w:color w:val="003366"/>
          <w:sz w:val="22"/>
          <w:szCs w:val="22"/>
        </w:rPr>
        <w:t xml:space="preserve">            </w:t>
      </w:r>
    </w:p>
    <w:p w14:paraId="04C025C7" w14:textId="2176368A" w:rsidR="00EA206D" w:rsidRPr="00077A12" w:rsidRDefault="00954918" w:rsidP="005A14BC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2"/>
          <w:szCs w:val="22"/>
        </w:rPr>
      </w:pPr>
      <w:r>
        <w:rPr>
          <w:rFonts w:ascii="Tahoma" w:hAnsi="Tahoma" w:cs="Tahoma"/>
          <w:b/>
          <w:color w:val="003366"/>
          <w:sz w:val="22"/>
          <w:szCs w:val="22"/>
        </w:rPr>
        <w:t>Année de début de DES 1 :</w:t>
      </w:r>
      <w:r w:rsidR="00DE6A89" w:rsidRPr="00077A12">
        <w:rPr>
          <w:rFonts w:ascii="Tahoma" w:hAnsi="Tahoma" w:cs="Tahoma"/>
          <w:b/>
          <w:color w:val="003366"/>
          <w:sz w:val="22"/>
          <w:szCs w:val="22"/>
        </w:rPr>
        <w:t xml:space="preserve">     </w:t>
      </w:r>
      <w:r w:rsidR="0075453E">
        <w:rPr>
          <w:rFonts w:ascii="Tahoma" w:hAnsi="Tahoma" w:cs="Tahoma"/>
          <w:b/>
          <w:color w:val="003366"/>
          <w:sz w:val="22"/>
          <w:szCs w:val="22"/>
        </w:rPr>
        <w:t xml:space="preserve">  </w:t>
      </w:r>
      <w:r w:rsidR="0075453E">
        <w:rPr>
          <w:rFonts w:ascii="Tahoma" w:hAnsi="Tahoma" w:cs="Tahoma"/>
          <w:b/>
          <w:color w:val="003366"/>
          <w:sz w:val="22"/>
          <w:szCs w:val="22"/>
        </w:rPr>
        <w:tab/>
      </w:r>
      <w:r w:rsidR="0075453E">
        <w:rPr>
          <w:rFonts w:ascii="Tahoma" w:hAnsi="Tahoma" w:cs="Tahoma"/>
          <w:b/>
          <w:color w:val="003366"/>
          <w:sz w:val="22"/>
          <w:szCs w:val="22"/>
        </w:rPr>
        <w:tab/>
      </w:r>
      <w:r w:rsidR="0075453E">
        <w:rPr>
          <w:rFonts w:ascii="Tahoma" w:hAnsi="Tahoma" w:cs="Tahoma"/>
          <w:b/>
          <w:color w:val="003366"/>
          <w:sz w:val="22"/>
          <w:szCs w:val="22"/>
        </w:rPr>
        <w:tab/>
      </w:r>
      <w:r w:rsidR="0075453E">
        <w:rPr>
          <w:rFonts w:ascii="Tahoma" w:hAnsi="Tahoma" w:cs="Tahoma"/>
          <w:b/>
          <w:color w:val="003366"/>
          <w:sz w:val="22"/>
          <w:szCs w:val="22"/>
        </w:rPr>
        <w:tab/>
      </w:r>
      <w:r w:rsidR="00DE6A89" w:rsidRPr="00077A12">
        <w:rPr>
          <w:rFonts w:ascii="Tahoma" w:hAnsi="Tahoma" w:cs="Tahoma"/>
          <w:b/>
          <w:color w:val="003366"/>
          <w:sz w:val="22"/>
          <w:szCs w:val="22"/>
        </w:rPr>
        <w:t xml:space="preserve">    </w:t>
      </w:r>
      <w:r w:rsidR="00D75A38">
        <w:rPr>
          <w:rFonts w:ascii="Tahoma" w:hAnsi="Tahoma" w:cs="Tahoma"/>
          <w:b/>
          <w:color w:val="003366"/>
          <w:sz w:val="22"/>
          <w:szCs w:val="22"/>
        </w:rPr>
        <w:t>(nom de promotion :…)</w:t>
      </w:r>
    </w:p>
    <w:p w14:paraId="5A760156" w14:textId="77777777" w:rsidR="000D1F10" w:rsidRPr="00077A12" w:rsidRDefault="000D1F10" w:rsidP="000D1F10">
      <w:p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2"/>
          <w:szCs w:val="22"/>
        </w:rPr>
      </w:pPr>
    </w:p>
    <w:p w14:paraId="7C1E19FE" w14:textId="127CE6BB" w:rsidR="00DB72E0" w:rsidRPr="00077A12" w:rsidRDefault="00EA206D" w:rsidP="00B11533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tabs>
          <w:tab w:val="left" w:pos="6663"/>
        </w:tabs>
        <w:ind w:right="-82"/>
        <w:jc w:val="both"/>
        <w:rPr>
          <w:rFonts w:ascii="Tahoma" w:hAnsi="Tahoma" w:cs="Tahoma"/>
          <w:b/>
          <w:color w:val="003366"/>
          <w:sz w:val="22"/>
          <w:szCs w:val="22"/>
        </w:rPr>
      </w:pPr>
      <w:r w:rsidRPr="00077A12">
        <w:rPr>
          <w:rFonts w:ascii="Tahoma" w:hAnsi="Tahoma" w:cs="Tahoma"/>
          <w:b/>
          <w:color w:val="003366"/>
          <w:sz w:val="22"/>
          <w:szCs w:val="22"/>
        </w:rPr>
        <w:t>Téléphone :</w:t>
      </w:r>
      <w:r w:rsidR="000D1F10" w:rsidRPr="00077A12">
        <w:rPr>
          <w:rFonts w:ascii="Tahoma" w:hAnsi="Tahoma" w:cs="Tahoma"/>
          <w:b/>
          <w:color w:val="003366"/>
          <w:sz w:val="22"/>
          <w:szCs w:val="22"/>
        </w:rPr>
        <w:t xml:space="preserve">     </w:t>
      </w:r>
      <w:r w:rsidR="00DB72E0" w:rsidRPr="00077A12">
        <w:rPr>
          <w:rFonts w:ascii="Tahoma" w:hAnsi="Tahoma" w:cs="Tahoma"/>
          <w:b/>
          <w:color w:val="003366"/>
          <w:sz w:val="22"/>
          <w:szCs w:val="22"/>
        </w:rPr>
        <w:t xml:space="preserve">                           </w:t>
      </w:r>
      <w:r w:rsidR="000D1F10" w:rsidRPr="00077A12">
        <w:rPr>
          <w:rFonts w:ascii="Tahoma" w:hAnsi="Tahoma" w:cs="Tahoma"/>
          <w:b/>
          <w:color w:val="003366"/>
          <w:sz w:val="22"/>
          <w:szCs w:val="22"/>
        </w:rPr>
        <w:t xml:space="preserve"> </w:t>
      </w:r>
      <w:r w:rsidR="00B11533">
        <w:rPr>
          <w:rFonts w:ascii="Tahoma" w:hAnsi="Tahoma" w:cs="Tahoma"/>
          <w:b/>
          <w:color w:val="003366"/>
          <w:sz w:val="22"/>
          <w:szCs w:val="22"/>
        </w:rPr>
        <w:tab/>
      </w:r>
      <w:r w:rsidR="00DB72E0" w:rsidRPr="00077A12">
        <w:rPr>
          <w:rFonts w:ascii="Tahoma" w:hAnsi="Tahoma" w:cs="Tahoma"/>
          <w:b/>
          <w:color w:val="003366"/>
          <w:sz w:val="22"/>
          <w:szCs w:val="22"/>
        </w:rPr>
        <w:t xml:space="preserve">Adresse électronique : </w:t>
      </w:r>
    </w:p>
    <w:p w14:paraId="29D82D6B" w14:textId="77777777" w:rsidR="0003029A" w:rsidRPr="00077A12" w:rsidRDefault="000D1F10" w:rsidP="0003029A">
      <w:p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2"/>
          <w:szCs w:val="22"/>
        </w:rPr>
      </w:pPr>
      <w:r w:rsidRPr="00077A12">
        <w:rPr>
          <w:rFonts w:ascii="Tahoma" w:hAnsi="Tahoma" w:cs="Tahoma"/>
          <w:b/>
          <w:color w:val="003366"/>
          <w:sz w:val="22"/>
          <w:szCs w:val="22"/>
        </w:rPr>
        <w:t xml:space="preserve">   </w:t>
      </w:r>
      <w:r w:rsidR="00DB72E0" w:rsidRPr="00077A12">
        <w:rPr>
          <w:rFonts w:ascii="Tahoma" w:hAnsi="Tahoma" w:cs="Tahoma"/>
          <w:b/>
          <w:color w:val="003366"/>
          <w:sz w:val="22"/>
          <w:szCs w:val="22"/>
        </w:rPr>
        <w:t xml:space="preserve">  </w:t>
      </w:r>
      <w:r w:rsidRPr="00077A12">
        <w:rPr>
          <w:rFonts w:ascii="Tahoma" w:hAnsi="Tahoma" w:cs="Tahoma"/>
          <w:b/>
          <w:color w:val="003366"/>
          <w:sz w:val="22"/>
          <w:szCs w:val="22"/>
        </w:rPr>
        <w:t xml:space="preserve">                                                   </w:t>
      </w:r>
      <w:r w:rsidR="0003029A" w:rsidRPr="00077A12">
        <w:rPr>
          <w:rFonts w:ascii="Tahoma" w:hAnsi="Tahoma" w:cs="Tahoma"/>
          <w:b/>
          <w:bCs/>
          <w:color w:val="003366"/>
          <w:sz w:val="22"/>
          <w:szCs w:val="22"/>
        </w:rPr>
        <w:t xml:space="preserve"> </w:t>
      </w:r>
    </w:p>
    <w:p w14:paraId="65533D5B" w14:textId="417DCE2B" w:rsidR="00541C0E" w:rsidRPr="0003029A" w:rsidRDefault="00541C0E" w:rsidP="00541C0E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 xml:space="preserve">Phase socle </w:t>
      </w:r>
      <w:r w:rsidR="00B11533" w:rsidRPr="000D1F10">
        <w:rPr>
          <w:rFonts w:ascii="Tahoma" w:hAnsi="Tahoma" w:cs="Tahoma"/>
          <w:b/>
          <w:bCs/>
          <w:color w:val="003366"/>
          <w:sz w:val="20"/>
        </w:rPr>
        <w:t>[__]</w:t>
      </w:r>
    </w:p>
    <w:p w14:paraId="4565C3F2" w14:textId="77777777" w:rsidR="00541C0E" w:rsidRPr="0003029A" w:rsidRDefault="00541C0E" w:rsidP="00541C0E">
      <w:p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 xml:space="preserve">  </w:t>
      </w:r>
    </w:p>
    <w:p w14:paraId="6C1AE65D" w14:textId="2B6F5B57" w:rsidR="005D2091" w:rsidRPr="00954918" w:rsidRDefault="00541C0E" w:rsidP="005D2091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 xml:space="preserve">Phase d’approfondissement </w:t>
      </w:r>
      <w:r w:rsidRPr="000D1F10">
        <w:rPr>
          <w:rFonts w:ascii="Tahoma" w:hAnsi="Tahoma" w:cs="Tahoma"/>
          <w:b/>
          <w:bCs/>
          <w:color w:val="003366"/>
          <w:sz w:val="20"/>
        </w:rPr>
        <w:t>[_</w:t>
      </w:r>
      <w:r w:rsidR="00D21CBE" w:rsidRPr="000D1F10">
        <w:rPr>
          <w:rFonts w:ascii="Tahoma" w:hAnsi="Tahoma" w:cs="Tahoma"/>
          <w:b/>
          <w:bCs/>
          <w:color w:val="003366"/>
          <w:sz w:val="20"/>
        </w:rPr>
        <w:t>_]</w:t>
      </w:r>
      <w:r w:rsidR="00D21CBE">
        <w:rPr>
          <w:rFonts w:ascii="Tahoma" w:hAnsi="Tahoma" w:cs="Tahoma"/>
          <w:b/>
          <w:bCs/>
          <w:color w:val="003366"/>
          <w:sz w:val="20"/>
        </w:rPr>
        <w:t xml:space="preserve">    </w:t>
      </w:r>
      <w:r>
        <w:rPr>
          <w:rFonts w:ascii="Tahoma" w:hAnsi="Tahoma" w:cs="Tahoma"/>
          <w:b/>
          <w:bCs/>
          <w:color w:val="003366"/>
          <w:sz w:val="20"/>
        </w:rPr>
        <w:t xml:space="preserve"> </w:t>
      </w:r>
      <w:r w:rsidR="005D2091">
        <w:rPr>
          <w:rFonts w:ascii="Tahoma" w:hAnsi="Tahoma" w:cs="Tahoma"/>
          <w:b/>
          <w:bCs/>
          <w:color w:val="003366"/>
          <w:sz w:val="20"/>
        </w:rPr>
        <w:t xml:space="preserve">                                            </w:t>
      </w:r>
      <w:r>
        <w:rPr>
          <w:rFonts w:ascii="Tahoma" w:hAnsi="Tahoma" w:cs="Tahoma"/>
          <w:b/>
          <w:bCs/>
          <w:color w:val="003366"/>
          <w:sz w:val="20"/>
        </w:rPr>
        <w:t xml:space="preserve"> </w:t>
      </w:r>
      <w:r w:rsidR="008B3CD7">
        <w:rPr>
          <w:rFonts w:ascii="Tahoma" w:hAnsi="Tahoma" w:cs="Tahoma"/>
          <w:b/>
          <w:bCs/>
          <w:color w:val="003366"/>
          <w:sz w:val="22"/>
          <w:szCs w:val="22"/>
        </w:rPr>
        <w:t>S</w:t>
      </w:r>
      <w:r w:rsidR="0003029A" w:rsidRPr="00077A12">
        <w:rPr>
          <w:rFonts w:ascii="Tahoma" w:hAnsi="Tahoma" w:cs="Tahoma"/>
          <w:b/>
          <w:bCs/>
          <w:color w:val="003366"/>
          <w:sz w:val="22"/>
          <w:szCs w:val="22"/>
        </w:rPr>
        <w:t xml:space="preserve">ession de </w:t>
      </w:r>
      <w:r w:rsidR="005D2091">
        <w:rPr>
          <w:rFonts w:ascii="Tahoma" w:hAnsi="Tahoma" w:cs="Tahoma"/>
          <w:b/>
          <w:bCs/>
          <w:color w:val="003366"/>
          <w:sz w:val="22"/>
          <w:szCs w:val="22"/>
        </w:rPr>
        <w:t>commission de DES</w:t>
      </w:r>
      <w:r w:rsidR="000D1F10" w:rsidRPr="00077A12">
        <w:rPr>
          <w:rFonts w:ascii="Tahoma" w:hAnsi="Tahoma" w:cs="Tahoma"/>
          <w:b/>
          <w:bCs/>
          <w:color w:val="003366"/>
          <w:sz w:val="22"/>
          <w:szCs w:val="22"/>
        </w:rPr>
        <w:t xml:space="preserve"> : </w:t>
      </w:r>
      <w:r>
        <w:rPr>
          <w:rFonts w:ascii="Tahoma" w:hAnsi="Tahoma" w:cs="Tahoma"/>
          <w:b/>
          <w:bCs/>
          <w:color w:val="003366"/>
          <w:sz w:val="22"/>
          <w:szCs w:val="22"/>
        </w:rPr>
        <w:t xml:space="preserve">Mars/Avril [__] </w:t>
      </w:r>
      <w:r w:rsidR="00EA206D" w:rsidRPr="00077A12">
        <w:rPr>
          <w:rFonts w:ascii="Tahoma" w:hAnsi="Tahoma" w:cs="Tahoma"/>
          <w:b/>
          <w:bCs/>
          <w:color w:val="003366"/>
          <w:sz w:val="22"/>
          <w:szCs w:val="22"/>
        </w:rPr>
        <w:t xml:space="preserve">Septembre/Octobre </w:t>
      </w:r>
      <w:r w:rsidR="00B11533" w:rsidRPr="000D1F10">
        <w:rPr>
          <w:rFonts w:ascii="Tahoma" w:hAnsi="Tahoma" w:cs="Tahoma"/>
          <w:b/>
          <w:bCs/>
          <w:color w:val="003366"/>
          <w:sz w:val="20"/>
        </w:rPr>
        <w:t>[__]</w:t>
      </w:r>
    </w:p>
    <w:p w14:paraId="5F047A9D" w14:textId="77777777" w:rsidR="00954918" w:rsidRDefault="00954918" w:rsidP="00954918">
      <w:p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9E0CA8D" w14:textId="4F171D81" w:rsidR="00954918" w:rsidRPr="00954918" w:rsidRDefault="00954918" w:rsidP="00B11533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tabs>
          <w:tab w:val="left" w:pos="6521"/>
          <w:tab w:val="left" w:pos="6804"/>
        </w:tabs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>Stage n°1 :</w:t>
      </w:r>
      <w:r w:rsidR="00B11533">
        <w:rPr>
          <w:rFonts w:ascii="Tahoma" w:hAnsi="Tahoma" w:cs="Tahoma"/>
          <w:b/>
          <w:bCs/>
          <w:color w:val="003366"/>
          <w:sz w:val="20"/>
        </w:rPr>
        <w:tab/>
        <w:t xml:space="preserve"> </w:t>
      </w:r>
      <w:r w:rsidR="00D75A38">
        <w:rPr>
          <w:rFonts w:ascii="Tahoma" w:hAnsi="Tahoma" w:cs="Tahoma"/>
          <w:b/>
          <w:bCs/>
          <w:color w:val="003366"/>
          <w:sz w:val="20"/>
        </w:rPr>
        <w:t>Stages supplémentaire le cas échéant :</w:t>
      </w:r>
    </w:p>
    <w:p w14:paraId="4FC7642E" w14:textId="7AD71A8C" w:rsidR="00954918" w:rsidRPr="00954918" w:rsidRDefault="00954918" w:rsidP="005D2091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>Stage n°2 :</w:t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</w:p>
    <w:p w14:paraId="2F5B1433" w14:textId="0ABC74BD" w:rsidR="00954918" w:rsidRPr="00954918" w:rsidRDefault="00954918" w:rsidP="005D2091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>Stage n°3 :</w:t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  <w:r w:rsidR="00D75A38">
        <w:rPr>
          <w:rFonts w:ascii="Tahoma" w:hAnsi="Tahoma" w:cs="Tahoma"/>
          <w:b/>
          <w:bCs/>
          <w:color w:val="003366"/>
          <w:sz w:val="20"/>
        </w:rPr>
        <w:tab/>
      </w:r>
    </w:p>
    <w:p w14:paraId="5422BA0C" w14:textId="77777777" w:rsidR="00954918" w:rsidRPr="00954918" w:rsidRDefault="00954918" w:rsidP="005D2091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>Stage n°4 :</w:t>
      </w:r>
    </w:p>
    <w:p w14:paraId="5348502D" w14:textId="77777777" w:rsidR="00954918" w:rsidRPr="00954918" w:rsidRDefault="00954918" w:rsidP="005D2091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>Stage n°5 :</w:t>
      </w:r>
    </w:p>
    <w:p w14:paraId="1838A4D1" w14:textId="77777777" w:rsidR="00954918" w:rsidRPr="00954918" w:rsidRDefault="00954918" w:rsidP="005D2091">
      <w:pPr>
        <w:numPr>
          <w:ilvl w:val="0"/>
          <w:numId w:val="15"/>
        </w:numPr>
        <w:pBdr>
          <w:top w:val="single" w:sz="4" w:space="1" w:color="003366"/>
          <w:left w:val="single" w:sz="4" w:space="4" w:color="003366"/>
          <w:bottom w:val="single" w:sz="4" w:space="1" w:color="003366"/>
          <w:right w:val="single" w:sz="4" w:space="0" w:color="003366"/>
        </w:pBdr>
        <w:shd w:val="clear" w:color="auto" w:fill="FFFF99"/>
        <w:ind w:right="-82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bCs/>
          <w:color w:val="003366"/>
          <w:sz w:val="20"/>
        </w:rPr>
        <w:t>Stage n°6 :</w:t>
      </w:r>
    </w:p>
    <w:p w14:paraId="000452B0" w14:textId="77777777" w:rsidR="00BC2B17" w:rsidRDefault="00BC2B17" w:rsidP="00271832">
      <w:pPr>
        <w:jc w:val="both"/>
        <w:rPr>
          <w:rFonts w:ascii="Tahoma" w:hAnsi="Tahoma" w:cs="Tahoma"/>
          <w:bCs/>
          <w:color w:val="003366"/>
          <w:sz w:val="22"/>
          <w:szCs w:val="22"/>
        </w:rPr>
      </w:pPr>
    </w:p>
    <w:p w14:paraId="361C26C0" w14:textId="77777777" w:rsidR="00BC2B17" w:rsidRDefault="00BC2B17" w:rsidP="00271832">
      <w:pPr>
        <w:jc w:val="both"/>
        <w:rPr>
          <w:rFonts w:ascii="Tahoma" w:hAnsi="Tahoma" w:cs="Tahoma"/>
          <w:bCs/>
          <w:color w:val="003366"/>
          <w:sz w:val="22"/>
          <w:szCs w:val="22"/>
        </w:rPr>
      </w:pPr>
    </w:p>
    <w:p w14:paraId="37EB6D7B" w14:textId="136F765A" w:rsidR="006C4174" w:rsidRDefault="005D2091" w:rsidP="00271832">
      <w:pPr>
        <w:jc w:val="both"/>
        <w:rPr>
          <w:rFonts w:ascii="Tahoma" w:hAnsi="Tahoma" w:cs="Tahoma"/>
          <w:color w:val="003366"/>
          <w:sz w:val="22"/>
          <w:szCs w:val="22"/>
        </w:rPr>
      </w:pPr>
      <w:r>
        <w:rPr>
          <w:rFonts w:ascii="Tahoma" w:hAnsi="Tahoma" w:cs="Tahoma"/>
          <w:bCs/>
          <w:color w:val="003366"/>
          <w:sz w:val="22"/>
          <w:szCs w:val="22"/>
        </w:rPr>
        <w:t xml:space="preserve">A chaque Rencontre </w:t>
      </w:r>
      <w:proofErr w:type="spellStart"/>
      <w:r>
        <w:rPr>
          <w:rFonts w:ascii="Tahoma" w:hAnsi="Tahoma" w:cs="Tahoma"/>
          <w:bCs/>
          <w:color w:val="003366"/>
          <w:sz w:val="22"/>
          <w:szCs w:val="22"/>
        </w:rPr>
        <w:t>tuto</w:t>
      </w:r>
      <w:r w:rsidR="00077A12">
        <w:rPr>
          <w:rFonts w:ascii="Tahoma" w:hAnsi="Tahoma" w:cs="Tahoma"/>
          <w:bCs/>
          <w:color w:val="003366"/>
          <w:sz w:val="22"/>
          <w:szCs w:val="22"/>
        </w:rPr>
        <w:t>rée</w:t>
      </w:r>
      <w:proofErr w:type="spellEnd"/>
      <w:r w:rsidR="00077A12">
        <w:rPr>
          <w:rFonts w:ascii="Tahoma" w:hAnsi="Tahoma" w:cs="Tahoma"/>
          <w:bCs/>
          <w:color w:val="003366"/>
          <w:sz w:val="22"/>
          <w:szCs w:val="22"/>
        </w:rPr>
        <w:t xml:space="preserve"> individuelle (RTI), </w:t>
      </w:r>
      <w:r w:rsidR="0005115D">
        <w:rPr>
          <w:rFonts w:ascii="Tahoma" w:hAnsi="Tahoma" w:cs="Tahoma"/>
          <w:bCs/>
          <w:color w:val="003366"/>
          <w:sz w:val="22"/>
          <w:szCs w:val="22"/>
        </w:rPr>
        <w:t xml:space="preserve">tout au long de son cursus, </w:t>
      </w:r>
      <w:r w:rsidR="0003029A" w:rsidRPr="00077A12">
        <w:rPr>
          <w:rFonts w:ascii="Tahoma" w:hAnsi="Tahoma" w:cs="Tahoma"/>
          <w:bCs/>
          <w:color w:val="003366"/>
          <w:sz w:val="22"/>
          <w:szCs w:val="22"/>
        </w:rPr>
        <w:t>en</w:t>
      </w:r>
      <w:r w:rsidR="000D1F10" w:rsidRPr="00077A12">
        <w:rPr>
          <w:rFonts w:ascii="Tahoma" w:hAnsi="Tahoma" w:cs="Tahoma"/>
          <w:bCs/>
          <w:color w:val="003366"/>
          <w:sz w:val="22"/>
          <w:szCs w:val="22"/>
        </w:rPr>
        <w:t xml:space="preserve"> fin </w:t>
      </w:r>
      <w:r w:rsidR="00077A12">
        <w:rPr>
          <w:rFonts w:ascii="Tahoma" w:hAnsi="Tahoma" w:cs="Tahoma"/>
          <w:bCs/>
          <w:color w:val="003366"/>
          <w:sz w:val="22"/>
          <w:szCs w:val="22"/>
        </w:rPr>
        <w:t xml:space="preserve">d’année, ou fin </w:t>
      </w:r>
      <w:r w:rsidR="000D1F10" w:rsidRPr="00077A12">
        <w:rPr>
          <w:rFonts w:ascii="Tahoma" w:hAnsi="Tahoma" w:cs="Tahoma"/>
          <w:bCs/>
          <w:color w:val="003366"/>
          <w:sz w:val="22"/>
          <w:szCs w:val="22"/>
        </w:rPr>
        <w:t xml:space="preserve">de </w:t>
      </w:r>
      <w:r w:rsidR="0003029A" w:rsidRPr="00077A12">
        <w:rPr>
          <w:rFonts w:ascii="Tahoma" w:hAnsi="Tahoma" w:cs="Tahoma"/>
          <w:bCs/>
          <w:color w:val="003366"/>
          <w:sz w:val="22"/>
          <w:szCs w:val="22"/>
        </w:rPr>
        <w:t>phase</w:t>
      </w:r>
      <w:r w:rsidR="0005115D">
        <w:rPr>
          <w:rFonts w:ascii="Tahoma" w:hAnsi="Tahoma" w:cs="Tahoma"/>
          <w:bCs/>
          <w:color w:val="003366"/>
          <w:sz w:val="22"/>
          <w:szCs w:val="22"/>
        </w:rPr>
        <w:t>, vous</w:t>
      </w:r>
      <w:r w:rsidR="00077A12">
        <w:rPr>
          <w:rFonts w:ascii="Tahoma" w:hAnsi="Tahoma" w:cs="Tahoma"/>
          <w:bCs/>
          <w:color w:val="003366"/>
          <w:sz w:val="22"/>
          <w:szCs w:val="22"/>
        </w:rPr>
        <w:t xml:space="preserve"> évaluez </w:t>
      </w:r>
      <w:r w:rsidR="00077A12" w:rsidRPr="00077A12">
        <w:rPr>
          <w:rFonts w:ascii="Tahoma" w:hAnsi="Tahoma" w:cs="Tahoma"/>
          <w:color w:val="003366"/>
          <w:sz w:val="22"/>
          <w:szCs w:val="22"/>
        </w:rPr>
        <w:t xml:space="preserve">les </w:t>
      </w:r>
      <w:r w:rsidR="00077A12" w:rsidRPr="00077A12">
        <w:rPr>
          <w:rFonts w:ascii="Tahoma" w:hAnsi="Tahoma" w:cs="Tahoma"/>
          <w:b/>
          <w:color w:val="003366"/>
          <w:sz w:val="22"/>
          <w:szCs w:val="22"/>
        </w:rPr>
        <w:t>Traces d’apprentissage</w:t>
      </w:r>
      <w:r w:rsidR="00D75A38">
        <w:rPr>
          <w:rFonts w:ascii="Tahoma" w:hAnsi="Tahoma" w:cs="Tahoma"/>
          <w:color w:val="003366"/>
          <w:sz w:val="22"/>
          <w:szCs w:val="22"/>
        </w:rPr>
        <w:t xml:space="preserve"> </w:t>
      </w:r>
      <w:r w:rsidR="00892823">
        <w:rPr>
          <w:rFonts w:ascii="Tahoma" w:hAnsi="Tahoma" w:cs="Tahoma"/>
          <w:bCs/>
          <w:color w:val="003366"/>
          <w:sz w:val="22"/>
          <w:szCs w:val="22"/>
        </w:rPr>
        <w:t>de votre tuto</w:t>
      </w:r>
      <w:r w:rsidR="00077A12">
        <w:rPr>
          <w:rFonts w:ascii="Tahoma" w:hAnsi="Tahoma" w:cs="Tahoma"/>
          <w:bCs/>
          <w:color w:val="003366"/>
          <w:sz w:val="22"/>
          <w:szCs w:val="22"/>
        </w:rPr>
        <w:t>ré et son niveau de compétences</w:t>
      </w:r>
      <w:r w:rsidR="0005115D">
        <w:rPr>
          <w:rFonts w:ascii="Tahoma" w:hAnsi="Tahoma" w:cs="Tahoma"/>
          <w:bCs/>
          <w:color w:val="003366"/>
          <w:sz w:val="22"/>
          <w:szCs w:val="22"/>
        </w:rPr>
        <w:t>.</w:t>
      </w:r>
      <w:r w:rsidR="00EA206D" w:rsidRPr="00077A12">
        <w:rPr>
          <w:rFonts w:ascii="Tahoma" w:hAnsi="Tahoma" w:cs="Tahoma"/>
          <w:color w:val="003366"/>
          <w:sz w:val="22"/>
          <w:szCs w:val="22"/>
        </w:rPr>
        <w:t xml:space="preserve"> </w:t>
      </w:r>
    </w:p>
    <w:p w14:paraId="5DD3EB69" w14:textId="77777777" w:rsidR="000963AD" w:rsidRPr="000963AD" w:rsidRDefault="000963AD" w:rsidP="000963AD">
      <w:pPr>
        <w:jc w:val="both"/>
        <w:rPr>
          <w:rFonts w:ascii="Tahoma" w:hAnsi="Tahoma" w:cs="Tahoma"/>
          <w:color w:val="003366"/>
          <w:sz w:val="22"/>
          <w:szCs w:val="22"/>
        </w:rPr>
      </w:pPr>
      <w:r w:rsidRPr="00561D48">
        <w:rPr>
          <w:rFonts w:ascii="Tahoma" w:hAnsi="Tahoma" w:cs="Tahoma"/>
          <w:b/>
          <w:color w:val="003366"/>
          <w:sz w:val="22"/>
          <w:szCs w:val="22"/>
          <w:u w:val="single"/>
        </w:rPr>
        <w:lastRenderedPageBreak/>
        <w:t>L’étudiant en fin de phase socle</w:t>
      </w:r>
      <w:r w:rsidR="005D2091" w:rsidRPr="00561D48">
        <w:rPr>
          <w:rFonts w:ascii="Tahoma" w:hAnsi="Tahoma" w:cs="Tahoma"/>
          <w:b/>
          <w:color w:val="003366"/>
          <w:sz w:val="22"/>
          <w:szCs w:val="22"/>
          <w:u w:val="single"/>
        </w:rPr>
        <w:t xml:space="preserve"> (S)</w:t>
      </w:r>
      <w:r w:rsidRPr="000963AD">
        <w:rPr>
          <w:rFonts w:ascii="Tahoma" w:hAnsi="Tahoma" w:cs="Tahoma"/>
          <w:color w:val="003366"/>
          <w:sz w:val="22"/>
          <w:szCs w:val="22"/>
        </w:rPr>
        <w:t xml:space="preserve"> devra être au moins au niveau Novice dans toutes les compétences</w:t>
      </w:r>
      <w:r w:rsidR="007D6EC3">
        <w:rPr>
          <w:rFonts w:ascii="Tahoma" w:hAnsi="Tahoma" w:cs="Tahoma"/>
          <w:color w:val="003366"/>
          <w:sz w:val="22"/>
          <w:szCs w:val="22"/>
        </w:rPr>
        <w:t>. P</w:t>
      </w:r>
      <w:r w:rsidRPr="000963AD">
        <w:rPr>
          <w:rFonts w:ascii="Tahoma" w:hAnsi="Tahoma" w:cs="Tahoma"/>
          <w:color w:val="003366"/>
          <w:sz w:val="22"/>
          <w:szCs w:val="22"/>
        </w:rPr>
        <w:t>our</w:t>
      </w:r>
      <w:r w:rsidR="007D6EC3">
        <w:rPr>
          <w:rFonts w:ascii="Tahoma" w:hAnsi="Tahoma" w:cs="Tahoma"/>
          <w:color w:val="003366"/>
          <w:sz w:val="22"/>
          <w:szCs w:val="22"/>
        </w:rPr>
        <w:t xml:space="preserve"> les</w:t>
      </w:r>
      <w:r w:rsidRPr="000963AD">
        <w:rPr>
          <w:rFonts w:ascii="Tahoma" w:hAnsi="Tahoma" w:cs="Tahoma"/>
          <w:color w:val="003366"/>
          <w:sz w:val="22"/>
          <w:szCs w:val="22"/>
        </w:rPr>
        <w:t xml:space="preserve"> trois</w:t>
      </w:r>
      <w:r w:rsidR="007D6EC3">
        <w:rPr>
          <w:rFonts w:ascii="Tahoma" w:hAnsi="Tahoma" w:cs="Tahoma"/>
          <w:color w:val="003366"/>
          <w:sz w:val="22"/>
          <w:szCs w:val="22"/>
        </w:rPr>
        <w:t xml:space="preserve"> compétences suivantes (</w:t>
      </w:r>
      <w:r w:rsidRPr="000963AD">
        <w:rPr>
          <w:rFonts w:ascii="Tahoma" w:hAnsi="Tahoma" w:cs="Tahoma"/>
          <w:color w:val="003366"/>
          <w:sz w:val="22"/>
          <w:szCs w:val="22"/>
        </w:rPr>
        <w:t>plus particulièrement travaillées lors de cette phase</w:t>
      </w:r>
      <w:r w:rsidR="007D6EC3">
        <w:rPr>
          <w:rFonts w:ascii="Tahoma" w:hAnsi="Tahoma" w:cs="Tahoma"/>
          <w:color w:val="003366"/>
          <w:sz w:val="22"/>
          <w:szCs w:val="22"/>
        </w:rPr>
        <w:t>)</w:t>
      </w:r>
      <w:r w:rsidRPr="000963AD">
        <w:rPr>
          <w:rFonts w:ascii="Tahoma" w:hAnsi="Tahoma" w:cs="Tahoma"/>
          <w:color w:val="003366"/>
          <w:sz w:val="22"/>
          <w:szCs w:val="22"/>
        </w:rPr>
        <w:t xml:space="preserve"> </w:t>
      </w:r>
      <w:r w:rsidR="007D6EC3">
        <w:rPr>
          <w:rFonts w:ascii="Tahoma" w:hAnsi="Tahoma" w:cs="Tahoma"/>
          <w:color w:val="003366"/>
          <w:sz w:val="22"/>
          <w:szCs w:val="22"/>
        </w:rPr>
        <w:t xml:space="preserve">il doit être </w:t>
      </w:r>
      <w:r w:rsidRPr="000963AD">
        <w:rPr>
          <w:rFonts w:ascii="Tahoma" w:hAnsi="Tahoma" w:cs="Tahoma"/>
          <w:color w:val="003366"/>
          <w:sz w:val="22"/>
          <w:szCs w:val="22"/>
        </w:rPr>
        <w:t xml:space="preserve">au niveau intermédiaire pour certains descripteurs : </w:t>
      </w:r>
    </w:p>
    <w:p w14:paraId="25FB1248" w14:textId="77777777" w:rsidR="000963AD" w:rsidRPr="000963AD" w:rsidRDefault="000963AD" w:rsidP="000963AD">
      <w:pPr>
        <w:jc w:val="both"/>
        <w:rPr>
          <w:rFonts w:ascii="Tahoma" w:hAnsi="Tahoma" w:cs="Tahoma"/>
          <w:color w:val="003366"/>
          <w:sz w:val="22"/>
          <w:szCs w:val="22"/>
        </w:rPr>
      </w:pPr>
      <w:r w:rsidRPr="000963AD">
        <w:rPr>
          <w:rFonts w:ascii="Tahoma" w:hAnsi="Tahoma" w:cs="Tahoma"/>
          <w:color w:val="003366"/>
          <w:sz w:val="22"/>
          <w:szCs w:val="22"/>
        </w:rPr>
        <w:sym w:font="Symbol" w:char="F0B7"/>
      </w:r>
      <w:r>
        <w:rPr>
          <w:rFonts w:ascii="Tahoma" w:hAnsi="Tahoma" w:cs="Tahoma"/>
          <w:color w:val="003366"/>
          <w:sz w:val="22"/>
          <w:szCs w:val="22"/>
        </w:rPr>
        <w:t xml:space="preserve"> </w:t>
      </w:r>
      <w:r w:rsidRPr="000963AD">
        <w:rPr>
          <w:rFonts w:ascii="Tahoma" w:hAnsi="Tahoma" w:cs="Tahoma"/>
          <w:color w:val="003366"/>
          <w:sz w:val="22"/>
          <w:szCs w:val="22"/>
        </w:rPr>
        <w:t>premier recours, urgence;</w:t>
      </w:r>
    </w:p>
    <w:p w14:paraId="2BF926A7" w14:textId="77777777" w:rsidR="000963AD" w:rsidRPr="000963AD" w:rsidRDefault="000963AD" w:rsidP="000963AD">
      <w:pPr>
        <w:jc w:val="both"/>
        <w:rPr>
          <w:rFonts w:ascii="Tahoma" w:hAnsi="Tahoma" w:cs="Tahoma"/>
          <w:color w:val="003366"/>
          <w:sz w:val="22"/>
          <w:szCs w:val="22"/>
        </w:rPr>
      </w:pPr>
      <w:r w:rsidRPr="000963AD">
        <w:rPr>
          <w:rFonts w:ascii="Tahoma" w:hAnsi="Tahoma" w:cs="Tahoma"/>
          <w:color w:val="003366"/>
          <w:sz w:val="22"/>
          <w:szCs w:val="22"/>
        </w:rPr>
        <w:sym w:font="Symbol" w:char="F0B7"/>
      </w:r>
      <w:r>
        <w:rPr>
          <w:rFonts w:ascii="Tahoma" w:hAnsi="Tahoma" w:cs="Tahoma"/>
          <w:color w:val="003366"/>
          <w:sz w:val="22"/>
          <w:szCs w:val="22"/>
        </w:rPr>
        <w:t xml:space="preserve"> </w:t>
      </w:r>
      <w:r w:rsidRPr="000963AD">
        <w:rPr>
          <w:rFonts w:ascii="Tahoma" w:hAnsi="Tahoma" w:cs="Tahoma"/>
          <w:color w:val="003366"/>
          <w:sz w:val="22"/>
          <w:szCs w:val="22"/>
        </w:rPr>
        <w:t>relation, communication, approche centrée patient;</w:t>
      </w:r>
    </w:p>
    <w:p w14:paraId="104CADFC" w14:textId="77777777" w:rsidR="00D75A38" w:rsidRDefault="000963AD" w:rsidP="00271832">
      <w:pPr>
        <w:jc w:val="both"/>
        <w:rPr>
          <w:rFonts w:ascii="Tahoma" w:hAnsi="Tahoma" w:cs="Tahoma"/>
          <w:color w:val="003366"/>
          <w:sz w:val="22"/>
          <w:szCs w:val="22"/>
        </w:rPr>
      </w:pPr>
      <w:r w:rsidRPr="000963AD">
        <w:rPr>
          <w:rFonts w:ascii="Tahoma" w:hAnsi="Tahoma" w:cs="Tahoma"/>
          <w:color w:val="003366"/>
          <w:sz w:val="22"/>
          <w:szCs w:val="22"/>
        </w:rPr>
        <w:sym w:font="Symbol" w:char="F0B7"/>
      </w:r>
      <w:r>
        <w:rPr>
          <w:rFonts w:ascii="Tahoma" w:hAnsi="Tahoma" w:cs="Tahoma"/>
          <w:color w:val="003366"/>
          <w:sz w:val="22"/>
          <w:szCs w:val="22"/>
        </w:rPr>
        <w:t xml:space="preserve"> </w:t>
      </w:r>
      <w:r w:rsidR="00DC2B82" w:rsidRPr="000963AD">
        <w:rPr>
          <w:rFonts w:ascii="Tahoma" w:hAnsi="Tahoma" w:cs="Tahoma"/>
          <w:color w:val="003366"/>
          <w:sz w:val="22"/>
          <w:szCs w:val="22"/>
        </w:rPr>
        <w:t>Approche</w:t>
      </w:r>
      <w:r w:rsidRPr="000963AD">
        <w:rPr>
          <w:rFonts w:ascii="Tahoma" w:hAnsi="Tahoma" w:cs="Tahoma"/>
          <w:color w:val="003366"/>
          <w:sz w:val="22"/>
          <w:szCs w:val="22"/>
        </w:rPr>
        <w:t xml:space="preserve"> globale, complexité</w:t>
      </w:r>
      <w:r w:rsidR="005D2091">
        <w:rPr>
          <w:rFonts w:ascii="Tahoma" w:hAnsi="Tahoma" w:cs="Tahoma"/>
          <w:color w:val="003366"/>
          <w:sz w:val="22"/>
          <w:szCs w:val="22"/>
        </w:rPr>
        <w:t xml:space="preserve">. </w:t>
      </w:r>
    </w:p>
    <w:p w14:paraId="68BB63CD" w14:textId="77777777" w:rsidR="005D2091" w:rsidRPr="00561D48" w:rsidRDefault="00D75A38" w:rsidP="00271832">
      <w:pPr>
        <w:jc w:val="both"/>
        <w:rPr>
          <w:rFonts w:ascii="Tahoma" w:hAnsi="Tahoma" w:cs="Tahoma"/>
          <w:i/>
          <w:color w:val="003366"/>
          <w:sz w:val="22"/>
          <w:szCs w:val="22"/>
        </w:rPr>
      </w:pPr>
      <w:r w:rsidRPr="00561D48">
        <w:rPr>
          <w:rFonts w:ascii="Tahoma" w:hAnsi="Tahoma" w:cs="Tahoma"/>
          <w:i/>
          <w:color w:val="003366"/>
          <w:sz w:val="22"/>
          <w:szCs w:val="22"/>
        </w:rPr>
        <w:t>(nb : d</w:t>
      </w:r>
      <w:r w:rsidR="005D2091" w:rsidRPr="00561D48">
        <w:rPr>
          <w:rFonts w:ascii="Tahoma" w:hAnsi="Tahoma" w:cs="Tahoma"/>
          <w:i/>
          <w:color w:val="003366"/>
          <w:sz w:val="22"/>
          <w:szCs w:val="22"/>
        </w:rPr>
        <w:t xml:space="preserve">urant la phase </w:t>
      </w:r>
      <w:r w:rsidRPr="00561D48">
        <w:rPr>
          <w:rFonts w:ascii="Tahoma" w:hAnsi="Tahoma" w:cs="Tahoma"/>
          <w:i/>
          <w:color w:val="003366"/>
          <w:sz w:val="22"/>
          <w:szCs w:val="22"/>
        </w:rPr>
        <w:t xml:space="preserve">de transition, </w:t>
      </w:r>
      <w:r w:rsidR="005D2091" w:rsidRPr="00561D48">
        <w:rPr>
          <w:rFonts w:ascii="Tahoma" w:hAnsi="Tahoma" w:cs="Tahoma"/>
          <w:i/>
          <w:color w:val="003366"/>
          <w:sz w:val="22"/>
          <w:szCs w:val="22"/>
        </w:rPr>
        <w:t xml:space="preserve">tous les internes n’auront pu réaliser un </w:t>
      </w:r>
      <w:r w:rsidRPr="00561D48">
        <w:rPr>
          <w:rFonts w:ascii="Tahoma" w:hAnsi="Tahoma" w:cs="Tahoma"/>
          <w:i/>
          <w:color w:val="003366"/>
          <w:sz w:val="22"/>
          <w:szCs w:val="22"/>
        </w:rPr>
        <w:t xml:space="preserve">stagne ambulatoire de niveau </w:t>
      </w:r>
      <w:r w:rsidR="005D2091" w:rsidRPr="00561D48">
        <w:rPr>
          <w:rFonts w:ascii="Tahoma" w:hAnsi="Tahoma" w:cs="Tahoma"/>
          <w:i/>
          <w:color w:val="003366"/>
          <w:sz w:val="22"/>
          <w:szCs w:val="22"/>
        </w:rPr>
        <w:t xml:space="preserve">1 et/ou un stage d’Urgence. </w:t>
      </w:r>
      <w:proofErr w:type="spellStart"/>
      <w:r w:rsidR="005D2091" w:rsidRPr="00561D48">
        <w:rPr>
          <w:rFonts w:ascii="Tahoma" w:hAnsi="Tahoma" w:cs="Tahoma"/>
          <w:i/>
          <w:color w:val="003366"/>
          <w:sz w:val="22"/>
          <w:szCs w:val="22"/>
        </w:rPr>
        <w:t>Veuillez vous</w:t>
      </w:r>
      <w:proofErr w:type="spellEnd"/>
      <w:r w:rsidR="005D2091" w:rsidRPr="00561D48">
        <w:rPr>
          <w:rFonts w:ascii="Tahoma" w:hAnsi="Tahoma" w:cs="Tahoma"/>
          <w:i/>
          <w:color w:val="003366"/>
          <w:sz w:val="22"/>
          <w:szCs w:val="22"/>
        </w:rPr>
        <w:t xml:space="preserve"> référe</w:t>
      </w:r>
      <w:r w:rsidR="00561D48">
        <w:rPr>
          <w:rFonts w:ascii="Tahoma" w:hAnsi="Tahoma" w:cs="Tahoma"/>
          <w:i/>
          <w:color w:val="003366"/>
          <w:sz w:val="22"/>
          <w:szCs w:val="22"/>
        </w:rPr>
        <w:t>r</w:t>
      </w:r>
      <w:r w:rsidR="005D2091" w:rsidRPr="00561D48">
        <w:rPr>
          <w:rFonts w:ascii="Tahoma" w:hAnsi="Tahoma" w:cs="Tahoma"/>
          <w:i/>
          <w:color w:val="003366"/>
          <w:sz w:val="22"/>
          <w:szCs w:val="22"/>
        </w:rPr>
        <w:t xml:space="preserve"> au tutoriel pour ces cas particuliers pour les années universitaires jusqu’à la rentrée 2019.</w:t>
      </w:r>
      <w:r w:rsidRPr="00561D48">
        <w:rPr>
          <w:rFonts w:ascii="Tahoma" w:hAnsi="Tahoma" w:cs="Tahoma"/>
          <w:i/>
          <w:color w:val="003366"/>
          <w:sz w:val="22"/>
          <w:szCs w:val="22"/>
        </w:rPr>
        <w:t>)</w:t>
      </w:r>
      <w:r w:rsidR="000963AD" w:rsidRPr="00561D48">
        <w:rPr>
          <w:rFonts w:ascii="Tahoma" w:hAnsi="Tahoma" w:cs="Tahoma"/>
          <w:i/>
          <w:color w:val="003366"/>
          <w:sz w:val="22"/>
          <w:szCs w:val="22"/>
        </w:rPr>
        <w:t xml:space="preserve"> </w:t>
      </w:r>
    </w:p>
    <w:p w14:paraId="77F0A5B5" w14:textId="77777777" w:rsidR="00271832" w:rsidRPr="00077A12" w:rsidRDefault="007D6EC3" w:rsidP="00271832">
      <w:pPr>
        <w:jc w:val="both"/>
        <w:rPr>
          <w:rFonts w:ascii="Tahoma" w:hAnsi="Tahoma" w:cs="Tahoma"/>
          <w:color w:val="003366"/>
          <w:sz w:val="22"/>
          <w:szCs w:val="22"/>
        </w:rPr>
      </w:pPr>
      <w:r w:rsidRPr="00561D48">
        <w:rPr>
          <w:rFonts w:ascii="Tahoma" w:hAnsi="Tahoma" w:cs="Tahoma"/>
          <w:b/>
          <w:color w:val="003366"/>
          <w:sz w:val="22"/>
          <w:szCs w:val="22"/>
          <w:u w:val="single"/>
        </w:rPr>
        <w:t>L’étudiant en fin de phase d’approfondissement</w:t>
      </w:r>
      <w:r>
        <w:rPr>
          <w:rFonts w:ascii="Tahoma" w:hAnsi="Tahoma" w:cs="Tahoma"/>
          <w:color w:val="003366"/>
          <w:sz w:val="22"/>
          <w:szCs w:val="22"/>
        </w:rPr>
        <w:t xml:space="preserve"> et donc de DES </w:t>
      </w:r>
      <w:r w:rsidR="006C4174">
        <w:rPr>
          <w:rFonts w:ascii="Tahoma" w:hAnsi="Tahoma" w:cs="Tahoma"/>
          <w:color w:val="003366"/>
          <w:sz w:val="22"/>
          <w:szCs w:val="22"/>
        </w:rPr>
        <w:t>ne peut</w:t>
      </w:r>
      <w:r w:rsidR="0003029A" w:rsidRPr="00077A12">
        <w:rPr>
          <w:rFonts w:ascii="Tahoma" w:hAnsi="Tahoma" w:cs="Tahoma"/>
          <w:color w:val="003366"/>
          <w:sz w:val="22"/>
          <w:szCs w:val="22"/>
        </w:rPr>
        <w:t xml:space="preserve"> valider son DES que si son niveau est au minimum « Intermédiaire » pour chacune des </w:t>
      </w:r>
      <w:r w:rsidR="009259F5" w:rsidRPr="00077A12">
        <w:rPr>
          <w:rFonts w:ascii="Tahoma" w:hAnsi="Tahoma" w:cs="Tahoma"/>
          <w:b/>
          <w:color w:val="003366"/>
          <w:sz w:val="22"/>
          <w:szCs w:val="22"/>
        </w:rPr>
        <w:t xml:space="preserve">6 </w:t>
      </w:r>
      <w:r w:rsidR="0003029A" w:rsidRPr="00077A12">
        <w:rPr>
          <w:rFonts w:ascii="Tahoma" w:hAnsi="Tahoma" w:cs="Tahoma"/>
          <w:b/>
          <w:color w:val="003366"/>
          <w:sz w:val="22"/>
          <w:szCs w:val="22"/>
        </w:rPr>
        <w:t xml:space="preserve">compétences </w:t>
      </w:r>
      <w:r w:rsidR="009259F5" w:rsidRPr="00077A12">
        <w:rPr>
          <w:rFonts w:ascii="Tahoma" w:hAnsi="Tahoma" w:cs="Tahoma"/>
          <w:b/>
          <w:color w:val="003366"/>
          <w:sz w:val="22"/>
          <w:szCs w:val="22"/>
        </w:rPr>
        <w:t>génériques</w:t>
      </w:r>
      <w:r w:rsidR="009259F5" w:rsidRPr="00077A12">
        <w:rPr>
          <w:rFonts w:ascii="Tahoma" w:hAnsi="Tahoma" w:cs="Tahoma"/>
          <w:color w:val="003366"/>
          <w:sz w:val="22"/>
          <w:szCs w:val="22"/>
        </w:rPr>
        <w:t xml:space="preserve"> </w:t>
      </w:r>
      <w:r w:rsidR="0003029A" w:rsidRPr="00077A12">
        <w:rPr>
          <w:rFonts w:ascii="Tahoma" w:hAnsi="Tahoma" w:cs="Tahoma"/>
          <w:color w:val="003366"/>
          <w:sz w:val="22"/>
          <w:szCs w:val="22"/>
        </w:rPr>
        <w:t>du médecin généraliste.</w:t>
      </w:r>
    </w:p>
    <w:p w14:paraId="661202B8" w14:textId="77777777" w:rsidR="007D6EC3" w:rsidRDefault="007D6EC3" w:rsidP="00271832">
      <w:pPr>
        <w:jc w:val="both"/>
        <w:rPr>
          <w:rFonts w:ascii="Tahoma" w:hAnsi="Tahoma" w:cs="Tahoma"/>
          <w:color w:val="003366"/>
          <w:sz w:val="22"/>
          <w:szCs w:val="22"/>
        </w:rPr>
      </w:pPr>
    </w:p>
    <w:p w14:paraId="5BFF3152" w14:textId="77777777" w:rsidR="006302F1" w:rsidRPr="00077A12" w:rsidRDefault="00892823" w:rsidP="00271832">
      <w:pPr>
        <w:jc w:val="both"/>
        <w:rPr>
          <w:rFonts w:ascii="Tahoma" w:hAnsi="Tahoma" w:cs="Tahoma"/>
          <w:color w:val="003366"/>
          <w:sz w:val="22"/>
          <w:szCs w:val="22"/>
        </w:rPr>
      </w:pPr>
      <w:r>
        <w:rPr>
          <w:rFonts w:ascii="Tahoma" w:hAnsi="Tahoma" w:cs="Tahoma"/>
          <w:color w:val="003366"/>
          <w:sz w:val="22"/>
          <w:szCs w:val="22"/>
        </w:rPr>
        <w:t>Vous aurez à</w:t>
      </w:r>
      <w:r w:rsidR="00954918">
        <w:rPr>
          <w:rFonts w:ascii="Tahoma" w:hAnsi="Tahoma" w:cs="Tahoma"/>
          <w:color w:val="003366"/>
          <w:sz w:val="22"/>
          <w:szCs w:val="22"/>
        </w:rPr>
        <w:t xml:space="preserve"> proposer à la fin de ce document un avis et des commentaires concernant le niveau de compétence de l’interne : l</w:t>
      </w:r>
      <w:r w:rsidR="00DB72E0" w:rsidRPr="00077A12">
        <w:rPr>
          <w:rFonts w:ascii="Tahoma" w:hAnsi="Tahoma" w:cs="Tahoma"/>
          <w:color w:val="003366"/>
          <w:sz w:val="22"/>
          <w:szCs w:val="22"/>
        </w:rPr>
        <w:t xml:space="preserve">es documents du </w:t>
      </w:r>
      <w:r w:rsidR="007D6EC3">
        <w:rPr>
          <w:rFonts w:ascii="Tahoma" w:hAnsi="Tahoma" w:cs="Tahoma"/>
          <w:color w:val="003366"/>
          <w:sz w:val="22"/>
          <w:szCs w:val="22"/>
        </w:rPr>
        <w:t>portfolio</w:t>
      </w:r>
      <w:r w:rsidR="007D6EC3" w:rsidRPr="00077A12">
        <w:rPr>
          <w:rFonts w:ascii="Tahoma" w:hAnsi="Tahoma" w:cs="Tahoma"/>
          <w:color w:val="003366"/>
          <w:sz w:val="22"/>
          <w:szCs w:val="22"/>
        </w:rPr>
        <w:t xml:space="preserve"> </w:t>
      </w:r>
      <w:r w:rsidR="00DE6A89" w:rsidRPr="00077A12">
        <w:rPr>
          <w:rFonts w:ascii="Tahoma" w:hAnsi="Tahoma" w:cs="Tahoma"/>
          <w:color w:val="003366"/>
          <w:sz w:val="22"/>
          <w:szCs w:val="22"/>
        </w:rPr>
        <w:t>a</w:t>
      </w:r>
      <w:r w:rsidR="00B34019" w:rsidRPr="00077A12">
        <w:rPr>
          <w:rFonts w:ascii="Tahoma" w:hAnsi="Tahoma" w:cs="Tahoma"/>
          <w:color w:val="003366"/>
          <w:sz w:val="22"/>
          <w:szCs w:val="22"/>
        </w:rPr>
        <w:t>ttestent</w:t>
      </w:r>
      <w:r w:rsidR="000256E5" w:rsidRPr="00077A12">
        <w:rPr>
          <w:rFonts w:ascii="Tahoma" w:hAnsi="Tahoma" w:cs="Tahoma"/>
          <w:color w:val="003366"/>
          <w:sz w:val="22"/>
          <w:szCs w:val="22"/>
        </w:rPr>
        <w:t>-il</w:t>
      </w:r>
      <w:r w:rsidR="00271832" w:rsidRPr="00077A12">
        <w:rPr>
          <w:rFonts w:ascii="Tahoma" w:hAnsi="Tahoma" w:cs="Tahoma"/>
          <w:color w:val="003366"/>
          <w:sz w:val="22"/>
          <w:szCs w:val="22"/>
        </w:rPr>
        <w:t>s</w:t>
      </w:r>
      <w:r w:rsidR="0003029A" w:rsidRPr="00077A12">
        <w:rPr>
          <w:rFonts w:ascii="Tahoma" w:hAnsi="Tahoma" w:cs="Tahoma"/>
          <w:color w:val="003366"/>
          <w:sz w:val="22"/>
          <w:szCs w:val="22"/>
        </w:rPr>
        <w:t xml:space="preserve"> d’un</w:t>
      </w:r>
      <w:r w:rsidR="00B34019" w:rsidRPr="00077A12">
        <w:rPr>
          <w:rFonts w:ascii="Tahoma" w:hAnsi="Tahoma" w:cs="Tahoma"/>
          <w:color w:val="003366"/>
          <w:sz w:val="22"/>
          <w:szCs w:val="22"/>
        </w:rPr>
        <w:t xml:space="preserve"> niveau </w:t>
      </w:r>
      <w:r w:rsidR="0003029A" w:rsidRPr="00077A12">
        <w:rPr>
          <w:rFonts w:ascii="Tahoma" w:hAnsi="Tahoma" w:cs="Tahoma"/>
          <w:color w:val="003366"/>
          <w:sz w:val="22"/>
          <w:szCs w:val="22"/>
        </w:rPr>
        <w:t xml:space="preserve">suffisant </w:t>
      </w:r>
      <w:r w:rsidR="00B34019" w:rsidRPr="00077A12">
        <w:rPr>
          <w:rFonts w:ascii="Tahoma" w:hAnsi="Tahoma" w:cs="Tahoma"/>
          <w:color w:val="003366"/>
          <w:sz w:val="22"/>
          <w:szCs w:val="22"/>
        </w:rPr>
        <w:t>ou de lacunes</w:t>
      </w:r>
      <w:r w:rsidR="00DE6A89" w:rsidRPr="00077A12">
        <w:rPr>
          <w:rFonts w:ascii="Tahoma" w:hAnsi="Tahoma" w:cs="Tahoma"/>
          <w:color w:val="003366"/>
          <w:sz w:val="22"/>
          <w:szCs w:val="22"/>
        </w:rPr>
        <w:t>,</w:t>
      </w:r>
      <w:r w:rsidR="00954918">
        <w:rPr>
          <w:rFonts w:ascii="Tahoma" w:hAnsi="Tahoma" w:cs="Tahoma"/>
          <w:color w:val="003366"/>
          <w:sz w:val="22"/>
          <w:szCs w:val="22"/>
        </w:rPr>
        <w:t xml:space="preserve"> l’interne</w:t>
      </w:r>
      <w:r w:rsidR="00DE6A89" w:rsidRPr="00077A12">
        <w:rPr>
          <w:rFonts w:ascii="Tahoma" w:hAnsi="Tahoma" w:cs="Tahoma"/>
          <w:color w:val="003366"/>
          <w:sz w:val="22"/>
          <w:szCs w:val="22"/>
        </w:rPr>
        <w:t xml:space="preserve"> a</w:t>
      </w:r>
      <w:r w:rsidR="00DB72E0" w:rsidRPr="00077A12">
        <w:rPr>
          <w:rFonts w:ascii="Tahoma" w:hAnsi="Tahoma" w:cs="Tahoma"/>
          <w:color w:val="003366"/>
          <w:sz w:val="22"/>
          <w:szCs w:val="22"/>
        </w:rPr>
        <w:t xml:space="preserve"> t’il progressé, a-t-il su</w:t>
      </w:r>
      <w:r w:rsidR="00954918">
        <w:rPr>
          <w:rFonts w:ascii="Tahoma" w:hAnsi="Tahoma" w:cs="Tahoma"/>
          <w:color w:val="003366"/>
          <w:sz w:val="22"/>
          <w:szCs w:val="22"/>
        </w:rPr>
        <w:t xml:space="preserve"> mobiliser des ressources, q</w:t>
      </w:r>
      <w:r w:rsidR="00271832" w:rsidRPr="00077A12">
        <w:rPr>
          <w:rFonts w:ascii="Tahoma" w:hAnsi="Tahoma" w:cs="Tahoma"/>
          <w:color w:val="003366"/>
          <w:sz w:val="22"/>
          <w:szCs w:val="22"/>
        </w:rPr>
        <w:t>ue compte-t-il mettre en place pour combler ses lacunes ?</w:t>
      </w:r>
      <w:r w:rsidR="000256E5" w:rsidRPr="00077A12">
        <w:rPr>
          <w:rFonts w:ascii="Tahoma" w:hAnsi="Tahoma" w:cs="Tahoma"/>
          <w:color w:val="003366"/>
          <w:sz w:val="22"/>
          <w:szCs w:val="22"/>
        </w:rPr>
        <w:t xml:space="preserve"> </w:t>
      </w:r>
    </w:p>
    <w:p w14:paraId="681406E1" w14:textId="77777777" w:rsidR="00DB72E0" w:rsidRDefault="0097405E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  <w:r w:rsidRPr="00077A12">
        <w:rPr>
          <w:rFonts w:ascii="Tahoma" w:hAnsi="Tahoma" w:cs="Tahoma"/>
          <w:color w:val="003366"/>
          <w:sz w:val="22"/>
          <w:szCs w:val="22"/>
        </w:rPr>
        <w:t xml:space="preserve">Pour cette évaluation, </w:t>
      </w:r>
      <w:r w:rsidR="006C4174">
        <w:rPr>
          <w:rFonts w:ascii="Tahoma" w:hAnsi="Tahoma" w:cs="Tahoma"/>
          <w:color w:val="003366"/>
          <w:sz w:val="22"/>
          <w:szCs w:val="22"/>
        </w:rPr>
        <w:t>aidez-vous</w:t>
      </w:r>
      <w:r w:rsidR="000256E5" w:rsidRPr="00077A12">
        <w:rPr>
          <w:rFonts w:ascii="Tahoma" w:hAnsi="Tahoma" w:cs="Tahoma"/>
          <w:color w:val="003366"/>
          <w:sz w:val="22"/>
          <w:szCs w:val="22"/>
        </w:rPr>
        <w:t xml:space="preserve"> </w:t>
      </w:r>
      <w:r w:rsidR="0057773E" w:rsidRPr="00077A12">
        <w:rPr>
          <w:rFonts w:ascii="Tahoma" w:hAnsi="Tahoma" w:cs="Tahoma"/>
          <w:color w:val="003366"/>
          <w:sz w:val="22"/>
          <w:szCs w:val="22"/>
        </w:rPr>
        <w:t xml:space="preserve">notamment </w:t>
      </w:r>
      <w:r w:rsidR="006C4174">
        <w:rPr>
          <w:rFonts w:ascii="Tahoma" w:hAnsi="Tahoma" w:cs="Tahoma"/>
          <w:color w:val="003366"/>
          <w:sz w:val="22"/>
          <w:szCs w:val="22"/>
        </w:rPr>
        <w:t xml:space="preserve">des </w:t>
      </w:r>
      <w:r w:rsidR="006C4174" w:rsidRPr="006C4174">
        <w:rPr>
          <w:rFonts w:ascii="Tahoma" w:hAnsi="Tahoma" w:cs="Tahoma"/>
          <w:b/>
          <w:color w:val="003366"/>
          <w:sz w:val="22"/>
          <w:szCs w:val="22"/>
        </w:rPr>
        <w:t>évaluation</w:t>
      </w:r>
      <w:r w:rsidR="00F61472">
        <w:rPr>
          <w:rFonts w:ascii="Tahoma" w:hAnsi="Tahoma" w:cs="Tahoma"/>
          <w:b/>
          <w:color w:val="003366"/>
          <w:sz w:val="22"/>
          <w:szCs w:val="22"/>
        </w:rPr>
        <w:t>s</w:t>
      </w:r>
      <w:r w:rsidR="006C4174" w:rsidRPr="006C4174">
        <w:rPr>
          <w:rFonts w:ascii="Tahoma" w:hAnsi="Tahoma" w:cs="Tahoma"/>
          <w:b/>
          <w:color w:val="003366"/>
          <w:sz w:val="22"/>
          <w:szCs w:val="22"/>
        </w:rPr>
        <w:t xml:space="preserve"> de stage</w:t>
      </w:r>
      <w:r w:rsidR="00892823">
        <w:rPr>
          <w:rFonts w:ascii="Tahoma" w:hAnsi="Tahoma" w:cs="Tahoma"/>
          <w:color w:val="003366"/>
          <w:sz w:val="22"/>
          <w:szCs w:val="22"/>
        </w:rPr>
        <w:t xml:space="preserve"> de votre tuto</w:t>
      </w:r>
      <w:r w:rsidR="00DC2B82">
        <w:rPr>
          <w:rFonts w:ascii="Tahoma" w:hAnsi="Tahoma" w:cs="Tahoma"/>
          <w:color w:val="003366"/>
          <w:sz w:val="22"/>
          <w:szCs w:val="22"/>
        </w:rPr>
        <w:t>r</w:t>
      </w:r>
      <w:r w:rsidR="0003029A" w:rsidRPr="00077A12">
        <w:rPr>
          <w:rFonts w:ascii="Tahoma" w:hAnsi="Tahoma" w:cs="Tahoma"/>
          <w:color w:val="003366"/>
          <w:sz w:val="22"/>
          <w:szCs w:val="22"/>
        </w:rPr>
        <w:t>é</w:t>
      </w:r>
      <w:r w:rsidR="00954918">
        <w:rPr>
          <w:rFonts w:ascii="Tahoma" w:hAnsi="Tahoma" w:cs="Tahoma"/>
          <w:color w:val="003366"/>
          <w:sz w:val="22"/>
          <w:szCs w:val="22"/>
        </w:rPr>
        <w:t>,</w:t>
      </w:r>
      <w:r w:rsidR="005D5867" w:rsidRPr="00077A12">
        <w:rPr>
          <w:rFonts w:ascii="Tahoma" w:hAnsi="Tahoma" w:cs="Tahoma"/>
          <w:color w:val="003366"/>
          <w:sz w:val="22"/>
          <w:szCs w:val="22"/>
        </w:rPr>
        <w:t xml:space="preserve"> </w:t>
      </w:r>
      <w:r w:rsidR="005D5867" w:rsidRPr="00077A12">
        <w:rPr>
          <w:rFonts w:ascii="Tahoma" w:hAnsi="Tahoma" w:cs="Tahoma"/>
          <w:color w:val="1F4E79"/>
          <w:sz w:val="22"/>
          <w:szCs w:val="22"/>
        </w:rPr>
        <w:t xml:space="preserve">du </w:t>
      </w:r>
      <w:r w:rsidR="005D5867" w:rsidRPr="00077A12">
        <w:rPr>
          <w:rFonts w:ascii="Tahoma" w:hAnsi="Tahoma" w:cs="Tahoma"/>
          <w:b/>
          <w:color w:val="1F4E79"/>
          <w:sz w:val="22"/>
          <w:szCs w:val="22"/>
        </w:rPr>
        <w:t xml:space="preserve">Référentiel </w:t>
      </w:r>
      <w:r w:rsidR="00F61472">
        <w:rPr>
          <w:rFonts w:ascii="Tahoma" w:hAnsi="Tahoma" w:cs="Tahoma"/>
          <w:b/>
          <w:color w:val="1F4E79"/>
          <w:sz w:val="22"/>
          <w:szCs w:val="22"/>
        </w:rPr>
        <w:t xml:space="preserve">des </w:t>
      </w:r>
      <w:r w:rsidR="005D5867" w:rsidRPr="00077A12">
        <w:rPr>
          <w:rFonts w:ascii="Tahoma" w:hAnsi="Tahoma" w:cs="Tahoma"/>
          <w:b/>
          <w:color w:val="1F4E79"/>
          <w:sz w:val="22"/>
          <w:szCs w:val="22"/>
        </w:rPr>
        <w:t>niveau</w:t>
      </w:r>
      <w:r w:rsidR="00F61472">
        <w:rPr>
          <w:rFonts w:ascii="Tahoma" w:hAnsi="Tahoma" w:cs="Tahoma"/>
          <w:b/>
          <w:color w:val="1F4E79"/>
          <w:sz w:val="22"/>
          <w:szCs w:val="22"/>
        </w:rPr>
        <w:t>x</w:t>
      </w:r>
      <w:r w:rsidR="005D5867" w:rsidRPr="00077A12">
        <w:rPr>
          <w:rFonts w:ascii="Tahoma" w:hAnsi="Tahoma" w:cs="Tahoma"/>
          <w:b/>
          <w:color w:val="1F4E79"/>
          <w:sz w:val="22"/>
          <w:szCs w:val="22"/>
        </w:rPr>
        <w:t xml:space="preserve"> de compétence en MG</w:t>
      </w:r>
      <w:r w:rsidR="00AA0C43" w:rsidRPr="00077A12">
        <w:rPr>
          <w:rFonts w:ascii="Tahoma" w:hAnsi="Tahoma" w:cs="Tahoma"/>
          <w:color w:val="1F4E79"/>
          <w:sz w:val="22"/>
          <w:szCs w:val="22"/>
        </w:rPr>
        <w:t> </w:t>
      </w:r>
      <w:r w:rsidR="00954918">
        <w:rPr>
          <w:rFonts w:ascii="Tahoma" w:hAnsi="Tahoma" w:cs="Tahoma"/>
          <w:color w:val="1F4E79"/>
          <w:sz w:val="22"/>
          <w:szCs w:val="22"/>
        </w:rPr>
        <w:t>du CNGE, et du tutoriel pour la phase socle.</w:t>
      </w:r>
    </w:p>
    <w:p w14:paraId="6358DBC0" w14:textId="77777777" w:rsidR="00077A12" w:rsidRDefault="00A84E85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  <w:r>
        <w:rPr>
          <w:rFonts w:ascii="Tahoma" w:hAnsi="Tahoma" w:cs="Tahoma"/>
          <w:color w:val="1F4E79"/>
          <w:sz w:val="22"/>
          <w:szCs w:val="22"/>
        </w:rPr>
        <w:t>A l’is</w:t>
      </w:r>
      <w:r w:rsidR="00C82C76">
        <w:rPr>
          <w:rFonts w:ascii="Tahoma" w:hAnsi="Tahoma" w:cs="Tahoma"/>
          <w:color w:val="1F4E79"/>
          <w:sz w:val="22"/>
          <w:szCs w:val="22"/>
        </w:rPr>
        <w:t>sue de la P</w:t>
      </w:r>
      <w:r w:rsidR="00273C6D">
        <w:rPr>
          <w:rFonts w:ascii="Tahoma" w:hAnsi="Tahoma" w:cs="Tahoma"/>
          <w:color w:val="1F4E79"/>
          <w:sz w:val="22"/>
          <w:szCs w:val="22"/>
        </w:rPr>
        <w:t xml:space="preserve">hase socle, </w:t>
      </w:r>
      <w:r w:rsidR="00F61472">
        <w:rPr>
          <w:rFonts w:ascii="Tahoma" w:hAnsi="Tahoma" w:cs="Tahoma"/>
          <w:color w:val="1F4E79"/>
          <w:sz w:val="22"/>
          <w:szCs w:val="22"/>
        </w:rPr>
        <w:t>remplissez</w:t>
      </w:r>
      <w:r>
        <w:rPr>
          <w:rFonts w:ascii="Tahoma" w:hAnsi="Tahoma" w:cs="Tahoma"/>
          <w:color w:val="1F4E79"/>
          <w:sz w:val="22"/>
          <w:szCs w:val="22"/>
        </w:rPr>
        <w:t xml:space="preserve"> un Contrat de formation à réajuster en fin de 2è année</w:t>
      </w:r>
      <w:r w:rsidR="00DC2B82">
        <w:rPr>
          <w:rFonts w:ascii="Tahoma" w:hAnsi="Tahoma" w:cs="Tahoma"/>
          <w:color w:val="1F4E79"/>
          <w:sz w:val="22"/>
          <w:szCs w:val="22"/>
        </w:rPr>
        <w:t>.</w:t>
      </w:r>
    </w:p>
    <w:p w14:paraId="62F331CF" w14:textId="77777777" w:rsidR="00077A12" w:rsidRDefault="00C82C76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  <w:r>
        <w:rPr>
          <w:rFonts w:ascii="Tahoma" w:hAnsi="Tahoma" w:cs="Tahoma"/>
          <w:color w:val="1F4E79"/>
          <w:sz w:val="22"/>
          <w:szCs w:val="22"/>
        </w:rPr>
        <w:t>A l’issue de la P</w:t>
      </w:r>
      <w:r w:rsidR="00A84E85">
        <w:rPr>
          <w:rFonts w:ascii="Tahoma" w:hAnsi="Tahoma" w:cs="Tahoma"/>
          <w:color w:val="1F4E79"/>
          <w:sz w:val="22"/>
          <w:szCs w:val="22"/>
        </w:rPr>
        <w:t xml:space="preserve">hase </w:t>
      </w:r>
      <w:r w:rsidR="00541C0E">
        <w:rPr>
          <w:rFonts w:ascii="Tahoma" w:hAnsi="Tahoma" w:cs="Tahoma"/>
          <w:color w:val="1F4E79"/>
          <w:sz w:val="22"/>
          <w:szCs w:val="22"/>
        </w:rPr>
        <w:t>d’approfondissement</w:t>
      </w:r>
      <w:r w:rsidR="007D6EC3">
        <w:rPr>
          <w:rFonts w:ascii="Tahoma" w:hAnsi="Tahoma" w:cs="Tahoma"/>
          <w:color w:val="1F4E79"/>
          <w:sz w:val="22"/>
          <w:szCs w:val="22"/>
        </w:rPr>
        <w:t>,</w:t>
      </w:r>
      <w:r w:rsidR="00F61472">
        <w:rPr>
          <w:rFonts w:ascii="Tahoma" w:hAnsi="Tahoma" w:cs="Tahoma"/>
          <w:color w:val="1F4E79"/>
          <w:sz w:val="22"/>
          <w:szCs w:val="22"/>
        </w:rPr>
        <w:t xml:space="preserve"> proposez</w:t>
      </w:r>
      <w:r w:rsidR="00A84E85">
        <w:rPr>
          <w:rFonts w:ascii="Tahoma" w:hAnsi="Tahoma" w:cs="Tahoma"/>
          <w:color w:val="1F4E79"/>
          <w:sz w:val="22"/>
          <w:szCs w:val="22"/>
        </w:rPr>
        <w:t xml:space="preserve"> une certificatio</w:t>
      </w:r>
      <w:r w:rsidR="00892823">
        <w:rPr>
          <w:rFonts w:ascii="Tahoma" w:hAnsi="Tahoma" w:cs="Tahoma"/>
          <w:color w:val="1F4E79"/>
          <w:sz w:val="22"/>
          <w:szCs w:val="22"/>
        </w:rPr>
        <w:t>n des compétences de votre tuto</w:t>
      </w:r>
      <w:r w:rsidR="00A84E85">
        <w:rPr>
          <w:rFonts w:ascii="Tahoma" w:hAnsi="Tahoma" w:cs="Tahoma"/>
          <w:color w:val="1F4E79"/>
          <w:sz w:val="22"/>
          <w:szCs w:val="22"/>
        </w:rPr>
        <w:t>ré</w:t>
      </w:r>
      <w:r>
        <w:rPr>
          <w:rFonts w:ascii="Tahoma" w:hAnsi="Tahoma" w:cs="Tahoma"/>
          <w:color w:val="1F4E79"/>
          <w:sz w:val="22"/>
          <w:szCs w:val="22"/>
        </w:rPr>
        <w:t>.</w:t>
      </w:r>
    </w:p>
    <w:p w14:paraId="26CAC2F8" w14:textId="77777777" w:rsidR="008B3CD7" w:rsidRDefault="006C4174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  <w:r>
        <w:rPr>
          <w:rFonts w:ascii="Tahoma" w:hAnsi="Tahoma" w:cs="Tahoma"/>
          <w:color w:val="1F4E79"/>
          <w:sz w:val="22"/>
          <w:szCs w:val="22"/>
        </w:rPr>
        <w:t xml:space="preserve">Cette évaluation </w:t>
      </w:r>
      <w:r w:rsidR="00F61472">
        <w:rPr>
          <w:rFonts w:ascii="Tahoma" w:hAnsi="Tahoma" w:cs="Tahoma"/>
          <w:color w:val="1F4E79"/>
          <w:sz w:val="22"/>
          <w:szCs w:val="22"/>
        </w:rPr>
        <w:t>sert</w:t>
      </w:r>
      <w:r>
        <w:rPr>
          <w:rFonts w:ascii="Tahoma" w:hAnsi="Tahoma" w:cs="Tahoma"/>
          <w:color w:val="1F4E79"/>
          <w:sz w:val="22"/>
          <w:szCs w:val="22"/>
        </w:rPr>
        <w:t xml:space="preserve"> à la validation de</w:t>
      </w:r>
      <w:r w:rsidR="00954918">
        <w:rPr>
          <w:rFonts w:ascii="Tahoma" w:hAnsi="Tahoma" w:cs="Tahoma"/>
          <w:color w:val="1F4E79"/>
          <w:sz w:val="22"/>
          <w:szCs w:val="22"/>
        </w:rPr>
        <w:t>s phases et donc du DES de l’interne</w:t>
      </w:r>
      <w:r>
        <w:rPr>
          <w:rFonts w:ascii="Tahoma" w:hAnsi="Tahoma" w:cs="Tahoma"/>
          <w:color w:val="1F4E79"/>
          <w:sz w:val="22"/>
          <w:szCs w:val="22"/>
        </w:rPr>
        <w:t xml:space="preserve"> par la Commission locale.</w:t>
      </w:r>
    </w:p>
    <w:p w14:paraId="4BA665BB" w14:textId="77777777" w:rsidR="0053118B" w:rsidRDefault="0053118B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  <w:r>
        <w:rPr>
          <w:rFonts w:ascii="Tahoma" w:hAnsi="Tahoma" w:cs="Tahoma"/>
          <w:color w:val="1F4E79"/>
          <w:sz w:val="22"/>
          <w:szCs w:val="22"/>
        </w:rPr>
        <w:t>Vous devez l’imprimer à la fin de chaque phase</w:t>
      </w:r>
      <w:r w:rsidR="00541C0E">
        <w:rPr>
          <w:rFonts w:ascii="Tahoma" w:hAnsi="Tahoma" w:cs="Tahoma"/>
          <w:color w:val="1F4E79"/>
          <w:sz w:val="22"/>
          <w:szCs w:val="22"/>
        </w:rPr>
        <w:t>, la signer et</w:t>
      </w:r>
      <w:r w:rsidR="00892823">
        <w:rPr>
          <w:rFonts w:ascii="Tahoma" w:hAnsi="Tahoma" w:cs="Tahoma"/>
          <w:color w:val="1F4E79"/>
          <w:sz w:val="22"/>
          <w:szCs w:val="22"/>
        </w:rPr>
        <w:t xml:space="preserve"> la faire signer par votre tuto</w:t>
      </w:r>
      <w:r>
        <w:rPr>
          <w:rFonts w:ascii="Tahoma" w:hAnsi="Tahoma" w:cs="Tahoma"/>
          <w:color w:val="1F4E79"/>
          <w:sz w:val="22"/>
          <w:szCs w:val="22"/>
        </w:rPr>
        <w:t xml:space="preserve">ré qui </w:t>
      </w:r>
      <w:r w:rsidR="00541C0E">
        <w:rPr>
          <w:rFonts w:ascii="Tahoma" w:hAnsi="Tahoma" w:cs="Tahoma"/>
          <w:color w:val="1F4E79"/>
          <w:sz w:val="22"/>
          <w:szCs w:val="22"/>
        </w:rPr>
        <w:t>fait parvenir cette évaluation à la scolarité.</w:t>
      </w:r>
    </w:p>
    <w:p w14:paraId="77E2AF1B" w14:textId="7107553C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415DD58F" w14:textId="77777777" w:rsidR="00BC2B17" w:rsidRDefault="00BC2B17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4E649CC3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04DECBB8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723A1461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392CB278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02C7685C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36FB3ED4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5FA627B4" w14:textId="7777777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044E0953" w14:textId="238BB15B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411FA7A8" w14:textId="77777777" w:rsidR="00BB1D93" w:rsidRDefault="00BB1D93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40C85BF7" w14:textId="5CAC4682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5819DA5E" w14:textId="72DB2CA0" w:rsidR="00B11533" w:rsidRDefault="00B11533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5D4BE637" w14:textId="43CBC1FE" w:rsidR="00B11533" w:rsidRDefault="00B11533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1EDF5505" w14:textId="77777777" w:rsidR="00B11533" w:rsidRDefault="00B11533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617CF004" w14:textId="67240B87" w:rsidR="00561D48" w:rsidRDefault="00561D48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6CDB1F92" w14:textId="77777777" w:rsidR="00BC2B17" w:rsidRDefault="00BC2B17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p w14:paraId="1110A8C4" w14:textId="77777777" w:rsidR="00F61472" w:rsidRPr="00F61472" w:rsidRDefault="00F61472" w:rsidP="00271832">
      <w:pPr>
        <w:jc w:val="both"/>
        <w:rPr>
          <w:rFonts w:ascii="Tahoma" w:hAnsi="Tahoma" w:cs="Tahoma"/>
          <w:color w:val="1F4E79"/>
          <w:sz w:val="22"/>
          <w:szCs w:val="22"/>
        </w:rPr>
      </w:pPr>
    </w:p>
    <w:tbl>
      <w:tblPr>
        <w:tblW w:w="15408" w:type="dxa"/>
        <w:tblInd w:w="-4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475"/>
        <w:gridCol w:w="475"/>
        <w:gridCol w:w="468"/>
        <w:gridCol w:w="8"/>
        <w:gridCol w:w="475"/>
        <w:gridCol w:w="475"/>
        <w:gridCol w:w="466"/>
        <w:gridCol w:w="10"/>
        <w:gridCol w:w="475"/>
        <w:gridCol w:w="475"/>
        <w:gridCol w:w="451"/>
        <w:gridCol w:w="25"/>
        <w:gridCol w:w="475"/>
        <w:gridCol w:w="475"/>
        <w:gridCol w:w="476"/>
        <w:gridCol w:w="1646"/>
        <w:gridCol w:w="1572"/>
        <w:gridCol w:w="1577"/>
        <w:gridCol w:w="1578"/>
        <w:gridCol w:w="1531"/>
      </w:tblGrid>
      <w:tr w:rsidR="00C4405D" w:rsidRPr="0005487A" w14:paraId="0E01B5D9" w14:textId="77777777" w:rsidTr="00C4405D">
        <w:trPr>
          <w:trHeight w:val="25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8" w:space="0" w:color="auto"/>
              <w:right w:val="single" w:sz="2" w:space="0" w:color="000000"/>
              <w:tr2bl w:val="single" w:sz="4" w:space="0" w:color="000000"/>
            </w:tcBorders>
            <w:shd w:val="clear" w:color="auto" w:fill="auto"/>
            <w:noWrap/>
          </w:tcPr>
          <w:p w14:paraId="47271C7A" w14:textId="77777777" w:rsidR="00C4405D" w:rsidRPr="005A14BC" w:rsidRDefault="00C4405D" w:rsidP="00C6513D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5704" w:type="dxa"/>
            <w:gridSpan w:val="15"/>
            <w:tcBorders>
              <w:top w:val="single" w:sz="4" w:space="0" w:color="auto"/>
              <w:left w:val="single" w:sz="2" w:space="0" w:color="000000"/>
              <w:bottom w:val="single" w:sz="8" w:space="0" w:color="auto"/>
              <w:right w:val="triple" w:sz="4" w:space="0" w:color="auto"/>
            </w:tcBorders>
            <w:shd w:val="clear" w:color="auto" w:fill="auto"/>
            <w:noWrap/>
            <w:vAlign w:val="center"/>
          </w:tcPr>
          <w:p w14:paraId="427C53C7" w14:textId="77777777" w:rsidR="00C4405D" w:rsidRPr="005A14BC" w:rsidRDefault="00C4405D" w:rsidP="00C6513D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5A14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Évaluation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annuelle</w:t>
            </w:r>
            <w:r w:rsidR="00D00A6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du niveau de</w:t>
            </w:r>
            <w:r w:rsidR="0098445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</w:t>
            </w:r>
            <w:r w:rsidR="00D00A6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compétences</w:t>
            </w:r>
          </w:p>
        </w:tc>
        <w:tc>
          <w:tcPr>
            <w:tcW w:w="6373" w:type="dxa"/>
            <w:gridSpan w:val="4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14:paraId="36A6E2DE" w14:textId="77777777" w:rsidR="00C4405D" w:rsidRPr="00C6513D" w:rsidRDefault="00C4405D" w:rsidP="00C4405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513D">
              <w:rPr>
                <w:rFonts w:ascii="Tahoma" w:hAnsi="Tahoma" w:cs="Tahoma"/>
                <w:b/>
                <w:sz w:val="20"/>
                <w:szCs w:val="20"/>
              </w:rPr>
              <w:t>Contrat de formation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</w:tcPr>
          <w:p w14:paraId="3B5A35DE" w14:textId="77777777" w:rsidR="00C4405D" w:rsidRPr="00C4405D" w:rsidRDefault="00C4405D" w:rsidP="00C4405D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C4405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Proposition de certification de compétence</w:t>
            </w:r>
          </w:p>
          <w:p w14:paraId="0ED1499D" w14:textId="77777777" w:rsidR="00C4405D" w:rsidRPr="0005487A" w:rsidRDefault="00C4405D" w:rsidP="00C4405D">
            <w:pPr>
              <w:jc w:val="center"/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oui / non</w:t>
            </w:r>
          </w:p>
        </w:tc>
      </w:tr>
      <w:tr w:rsidR="00C4405D" w:rsidRPr="0005487A" w14:paraId="002C4C7C" w14:textId="77777777" w:rsidTr="008B3CD7">
        <w:trPr>
          <w:trHeight w:val="674"/>
        </w:trPr>
        <w:tc>
          <w:tcPr>
            <w:tcW w:w="1800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AA06F1" w14:textId="77777777" w:rsidR="00C4405D" w:rsidRPr="003714C1" w:rsidRDefault="00C4405D" w:rsidP="00C6513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D945D5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Novice</w:t>
            </w:r>
          </w:p>
          <w:p w14:paraId="4D58E700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6A2D71F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4C7B">
              <w:rPr>
                <w:rFonts w:ascii="Tahoma" w:hAnsi="Tahoma" w:cs="Tahoma"/>
                <w:color w:val="000000"/>
                <w:sz w:val="18"/>
                <w:szCs w:val="18"/>
              </w:rPr>
              <w:t>Intermédiaire</w:t>
            </w:r>
          </w:p>
          <w:p w14:paraId="10239E3A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179C201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Compétent</w:t>
            </w:r>
          </w:p>
          <w:p w14:paraId="77147D45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6816C942" w14:textId="77777777" w:rsidR="00C4405D" w:rsidRPr="00634C7B" w:rsidRDefault="00C4405D" w:rsidP="00C6513D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4C7B">
              <w:rPr>
                <w:rFonts w:ascii="Tahoma" w:hAnsi="Tahoma" w:cs="Tahoma"/>
                <w:color w:val="000000"/>
                <w:sz w:val="18"/>
                <w:szCs w:val="18"/>
              </w:rPr>
              <w:t>Pas d’éléments suffisants pour se prononcer</w:t>
            </w:r>
          </w:p>
          <w:p w14:paraId="4D33D94B" w14:textId="77777777" w:rsidR="00C4405D" w:rsidRPr="00634C7B" w:rsidRDefault="00C4405D" w:rsidP="00C6513D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218" w:type="dxa"/>
            <w:gridSpan w:val="2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923F6CC" w14:textId="77777777" w:rsidR="00C4405D" w:rsidRDefault="00C4405D" w:rsidP="00C6513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Objectifs pédagogiques</w:t>
            </w:r>
          </w:p>
          <w:p w14:paraId="53BFE72B" w14:textId="77777777" w:rsidR="00C4405D" w:rsidRPr="003714C1" w:rsidRDefault="00C4405D" w:rsidP="00C6513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de formation</w:t>
            </w:r>
          </w:p>
        </w:tc>
        <w:tc>
          <w:tcPr>
            <w:tcW w:w="3155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14:paraId="04144E84" w14:textId="77777777" w:rsidR="00C4405D" w:rsidRDefault="00C4405D" w:rsidP="00C6513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1A14D507" w14:textId="77777777" w:rsidR="00C4405D" w:rsidRDefault="00C4405D" w:rsidP="00C6513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Activités proposées pour atteindre les objectifs pédagogiques</w:t>
            </w:r>
          </w:p>
          <w:p w14:paraId="2C3D346D" w14:textId="77777777" w:rsidR="00C4405D" w:rsidRPr="003714C1" w:rsidRDefault="00C4405D" w:rsidP="00C6513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(prescription pédagogique)</w:t>
            </w:r>
          </w:p>
        </w:tc>
        <w:tc>
          <w:tcPr>
            <w:tcW w:w="1531" w:type="dxa"/>
            <w:vMerge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110CFE" w14:textId="77777777" w:rsidR="00C4405D" w:rsidRPr="003714C1" w:rsidRDefault="00C4405D" w:rsidP="00C6513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1234E" w:rsidRPr="0005487A" w14:paraId="276207D0" w14:textId="77777777" w:rsidTr="00C4405D">
        <w:trPr>
          <w:trHeight w:val="361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E7EED37" w14:textId="77777777" w:rsidR="00C6513D" w:rsidRPr="0071234E" w:rsidRDefault="0071234E" w:rsidP="00E955E5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Année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65F2B5A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T1S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C0EF1CA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T2</w:t>
            </w:r>
            <w:r w:rsidR="002D4AC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5EA0E8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T3 A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D4FCBE8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T1</w:t>
            </w:r>
            <w:r w:rsid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94E6524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T2</w:t>
            </w:r>
            <w:r w:rsidR="002D4AC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8AD219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T3</w:t>
            </w:r>
            <w:r w:rsid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CF84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T1</w:t>
            </w:r>
            <w:r w:rsid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CAE7" w14:textId="77777777" w:rsidR="00C6513D" w:rsidRDefault="00C6513D" w:rsidP="002D4AC9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T2</w:t>
            </w:r>
          </w:p>
          <w:p w14:paraId="215FD27E" w14:textId="77777777" w:rsidR="002D4AC9" w:rsidRPr="002D4AC9" w:rsidRDefault="002D4AC9" w:rsidP="002D4AC9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D4AC9">
              <w:rPr>
                <w:rFonts w:ascii="Tahoma" w:hAnsi="Tahoma" w:cs="Tahom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1AE5B1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T3</w:t>
            </w:r>
            <w:r w:rsid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AA0CD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T1</w:t>
            </w:r>
            <w:r w:rsid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7A8B9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T2</w:t>
            </w:r>
            <w:r w:rsidR="002D4AC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3680894A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T3</w:t>
            </w:r>
            <w:r w:rsidR="0071234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646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1FABAE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T1</w:t>
            </w:r>
            <w:r w:rsidR="0085700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660A1D35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T2</w:t>
            </w:r>
            <w:r w:rsidR="002D4AC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5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F62C8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T1</w:t>
            </w:r>
            <w:r w:rsidR="0084590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000000" w:fill="FFFFFF"/>
            <w:vAlign w:val="center"/>
          </w:tcPr>
          <w:p w14:paraId="424D550B" w14:textId="77777777" w:rsidR="00C6513D" w:rsidRPr="003714C1" w:rsidRDefault="00C6513D" w:rsidP="00C6513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T2</w:t>
            </w:r>
            <w:r w:rsidR="002D4AC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531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C45E4A" w14:textId="77777777" w:rsidR="00C6513D" w:rsidRPr="003714C1" w:rsidRDefault="00C6513D" w:rsidP="0085700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T3</w:t>
            </w:r>
            <w:r w:rsidR="0085700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A </w:t>
            </w:r>
          </w:p>
        </w:tc>
      </w:tr>
      <w:tr w:rsidR="0071234E" w:rsidRPr="0005487A" w14:paraId="38E41B4C" w14:textId="77777777" w:rsidTr="00C4405D">
        <w:trPr>
          <w:trHeight w:val="120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D2829D" w14:textId="77777777" w:rsidR="00C6513D" w:rsidRPr="003714C1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Premier recours, urgences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A8E4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300DD04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2BA00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BA7ABAC" w14:textId="1A15382F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A71D1FB" w14:textId="739F0A78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9164A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E0AD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D2B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7D6156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C1C8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00DE3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06118DF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A7F0D2C" w14:textId="61AB3CED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000000" w:fill="FFFFFF"/>
          </w:tcPr>
          <w:p w14:paraId="27293AC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3C0F6C6" w14:textId="014D2AC4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000000" w:fill="FFFFFF"/>
          </w:tcPr>
          <w:p w14:paraId="4CC80E4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1D7A51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234E" w:rsidRPr="0005487A" w14:paraId="7CB05BA8" w14:textId="77777777" w:rsidTr="00C4405D">
        <w:trPr>
          <w:trHeight w:val="120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80D33" w14:textId="77777777" w:rsidR="00C6513D" w:rsidRPr="003714C1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Approche globale, prise en compte de la complexité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282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A545D12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8373E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B01276C" w14:textId="3B192B75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524C46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4504F4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D14B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FD1E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133DB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2885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45D2D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74974157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B29712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000000" w:fill="FFFFFF"/>
          </w:tcPr>
          <w:p w14:paraId="035A801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1F15B3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000000" w:fill="FFFFFF"/>
          </w:tcPr>
          <w:p w14:paraId="6345D4F3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076B6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234E" w:rsidRPr="0005487A" w14:paraId="7BCC4429" w14:textId="77777777" w:rsidTr="00C4405D">
        <w:trPr>
          <w:trHeight w:val="120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4B924EF" w14:textId="77777777" w:rsidR="00C6513D" w:rsidRPr="003714C1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Éducation, dépistage, prévention, santé individuelle et communautaire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A3B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1F67FFE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98D9B6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AE4FBED" w14:textId="4FA4ECD0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DA197A7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43B25E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8BA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494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C53C7A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DEEB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A8BAA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6BBCB54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1841BD2" w14:textId="086E4C71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000000" w:fill="FFFFFF"/>
          </w:tcPr>
          <w:p w14:paraId="042C20D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BF4412E" w14:textId="0A77371D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000000" w:fill="FFFFFF"/>
          </w:tcPr>
          <w:p w14:paraId="5475453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1ED686F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234E" w:rsidRPr="0005487A" w14:paraId="5CF7067D" w14:textId="77777777" w:rsidTr="00C4405D">
        <w:trPr>
          <w:trHeight w:val="120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65FD0ED" w14:textId="77777777" w:rsidR="00C6513D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Continuité, suivi </w:t>
            </w:r>
          </w:p>
          <w:p w14:paraId="04DF1401" w14:textId="77777777" w:rsidR="00C6513D" w:rsidRPr="003714C1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et coordination des soins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202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851AEC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AA885F" w14:textId="2EC1ECD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93E5EF5" w14:textId="051DC214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CDAA8E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14EED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FA82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3AD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EC66C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FD93B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D665B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383C7432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242726B" w14:textId="1A8A0B06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14:paraId="4A2C1497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81EB4A9" w14:textId="3CD598D8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riple" w:sz="4" w:space="0" w:color="auto"/>
            </w:tcBorders>
            <w:shd w:val="clear" w:color="000000" w:fill="FFFFFF"/>
          </w:tcPr>
          <w:p w14:paraId="6D056CAB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426BB9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234E" w:rsidRPr="0005487A" w14:paraId="7F3626C8" w14:textId="77777777" w:rsidTr="00C4405D">
        <w:trPr>
          <w:trHeight w:val="120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BC0CE91" w14:textId="77777777" w:rsidR="00C6513D" w:rsidRPr="003714C1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Relation, communication, approche centrée patient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4C64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9C8F9D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E5A79" w14:textId="60A7CD91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8217EAB" w14:textId="69556661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8052E2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770D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F10B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1B3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9426A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9D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1C7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61BC245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B54CF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14:paraId="588140F2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5632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000000" w:fill="FFFFFF"/>
          </w:tcPr>
          <w:p w14:paraId="70D97D79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F6EAF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234E" w:rsidRPr="0005487A" w14:paraId="57F64EB4" w14:textId="77777777" w:rsidTr="00C4405D">
        <w:trPr>
          <w:trHeight w:val="120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B7AC67C" w14:textId="77777777" w:rsidR="00C6513D" w:rsidRPr="003714C1" w:rsidRDefault="00C6513D" w:rsidP="00C6513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714C1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Professionnalisme</w:t>
            </w: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586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D4C9E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240AB" w14:textId="20862F3C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48797DF" w14:textId="0C45798C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0D9FEE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13F8C6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8125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51A3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06DB5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88B11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BE072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5DFE4403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E8415AE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000000" w:fill="FFFFFF"/>
          </w:tcPr>
          <w:p w14:paraId="2C40B850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9EB918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000000" w:fill="FFFFFF"/>
          </w:tcPr>
          <w:p w14:paraId="6D3AD848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588461C" w14:textId="77777777" w:rsidR="00C6513D" w:rsidRPr="003714C1" w:rsidRDefault="00C6513D" w:rsidP="00C6513D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5115D" w:rsidRPr="00077A12" w14:paraId="45495D0B" w14:textId="77777777" w:rsidTr="0080266C">
        <w:trPr>
          <w:trHeight w:val="73"/>
        </w:trPr>
        <w:tc>
          <w:tcPr>
            <w:tcW w:w="750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1F362184" w14:textId="77777777" w:rsidR="0005115D" w:rsidRPr="00077A12" w:rsidRDefault="0005115D" w:rsidP="00425DED">
            <w:pPr>
              <w:rPr>
                <w:rFonts w:ascii="Tahoma" w:hAnsi="Tahoma" w:cs="Tahoma"/>
                <w:b/>
              </w:rPr>
            </w:pPr>
            <w:r w:rsidRPr="00077A12">
              <w:rPr>
                <w:rFonts w:ascii="Tahoma" w:hAnsi="Tahoma" w:cs="Tahoma"/>
                <w:b/>
              </w:rPr>
              <w:lastRenderedPageBreak/>
              <w:t>F</w:t>
            </w:r>
            <w:r w:rsidR="007D6EC3">
              <w:rPr>
                <w:rFonts w:ascii="Tahoma" w:hAnsi="Tahoma" w:cs="Tahoma"/>
                <w:b/>
              </w:rPr>
              <w:t>ormation spécialisée transversale (F</w:t>
            </w:r>
            <w:r w:rsidRPr="00077A12">
              <w:rPr>
                <w:rFonts w:ascii="Tahoma" w:hAnsi="Tahoma" w:cs="Tahoma"/>
                <w:b/>
              </w:rPr>
              <w:t>ST</w:t>
            </w:r>
            <w:r w:rsidR="007D6EC3">
              <w:rPr>
                <w:rFonts w:ascii="Tahoma" w:hAnsi="Tahoma" w:cs="Tahoma"/>
                <w:b/>
              </w:rPr>
              <w:t>)</w:t>
            </w:r>
          </w:p>
          <w:p w14:paraId="362AE014" w14:textId="03F17818" w:rsidR="00656EE0" w:rsidRDefault="0005115D" w:rsidP="00425DED">
            <w:pPr>
              <w:rPr>
                <w:rFonts w:ascii="Tahoma" w:hAnsi="Tahoma" w:cs="Tahoma"/>
                <w:sz w:val="16"/>
                <w:szCs w:val="16"/>
              </w:rPr>
            </w:pPr>
            <w:r w:rsidRPr="0005115D">
              <w:rPr>
                <w:rFonts w:ascii="Tahoma" w:hAnsi="Tahoma" w:cs="Tahoma"/>
                <w:sz w:val="16"/>
                <w:szCs w:val="16"/>
              </w:rPr>
              <w:t>(1 année supplémentaire en fin de DES, décision au max avant la fin du 2è mois du 6è semestre)</w:t>
            </w:r>
          </w:p>
          <w:p w14:paraId="6198EDEF" w14:textId="77777777" w:rsidR="0075453E" w:rsidRDefault="0075453E" w:rsidP="00425DE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B5CAB5" w14:textId="42ECD306" w:rsidR="0075453E" w:rsidRPr="0075453E" w:rsidRDefault="0075453E" w:rsidP="00425DED">
            <w:pPr>
              <w:rPr>
                <w:rFonts w:ascii="Tahoma" w:hAnsi="Tahoma" w:cs="Tahoma"/>
                <w:b/>
                <w:bCs/>
              </w:rPr>
            </w:pPr>
            <w:r w:rsidRPr="0075453E">
              <w:rPr>
                <w:rFonts w:ascii="Tahoma" w:hAnsi="Tahoma" w:cs="Tahoma"/>
                <w:b/>
                <w:bCs/>
              </w:rPr>
              <w:t xml:space="preserve">RSCA </w:t>
            </w:r>
          </w:p>
          <w:p w14:paraId="126867EC" w14:textId="77777777" w:rsidR="0075453E" w:rsidRDefault="0075453E" w:rsidP="00425DE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E4177C" w14:textId="53AD8535" w:rsidR="0075453E" w:rsidRPr="0075453E" w:rsidRDefault="0075453E" w:rsidP="00425DED">
            <w:pPr>
              <w:rPr>
                <w:rFonts w:ascii="Tahoma" w:hAnsi="Tahoma" w:cs="Tahoma"/>
                <w:b/>
                <w:bCs/>
              </w:rPr>
            </w:pPr>
            <w:r w:rsidRPr="0075453E">
              <w:rPr>
                <w:rFonts w:ascii="Tahoma" w:hAnsi="Tahoma" w:cs="Tahoma"/>
                <w:b/>
                <w:bCs/>
              </w:rPr>
              <w:t>CREDITS COMPLEMENTAIRES</w:t>
            </w:r>
          </w:p>
          <w:p w14:paraId="2E5EDD05" w14:textId="4A677AF0" w:rsidR="0075453E" w:rsidRPr="0005115D" w:rsidRDefault="0075453E" w:rsidP="00425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04" w:type="dxa"/>
            <w:gridSpan w:val="5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51CD9B" w14:textId="77777777" w:rsidR="0005115D" w:rsidRPr="00425DED" w:rsidRDefault="0005115D" w:rsidP="0005115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656EE0" w:rsidRPr="00077A12" w14:paraId="7FD38B2A" w14:textId="77777777" w:rsidTr="00F65C04">
        <w:trPr>
          <w:trHeight w:val="829"/>
        </w:trPr>
        <w:tc>
          <w:tcPr>
            <w:tcW w:w="750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2A834F81" w14:textId="77777777" w:rsidR="00656EE0" w:rsidRPr="00077A12" w:rsidRDefault="00656EE0" w:rsidP="00425DE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Projet professionnel</w:t>
            </w:r>
            <w:r w:rsidR="003468D1">
              <w:rPr>
                <w:rFonts w:ascii="Tahoma" w:hAnsi="Tahoma" w:cs="Tahoma"/>
                <w:b/>
              </w:rPr>
              <w:t> ?</w:t>
            </w:r>
          </w:p>
        </w:tc>
        <w:tc>
          <w:tcPr>
            <w:tcW w:w="7904" w:type="dxa"/>
            <w:gridSpan w:val="5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DDFE8" w14:textId="2BD6D739" w:rsidR="00656EE0" w:rsidRPr="00425DED" w:rsidRDefault="00656EE0" w:rsidP="0005115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05115D" w:rsidRPr="00077A12" w14:paraId="2EAF2E97" w14:textId="77777777" w:rsidTr="0080266C">
        <w:trPr>
          <w:trHeight w:val="984"/>
        </w:trPr>
        <w:tc>
          <w:tcPr>
            <w:tcW w:w="750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718EB9D3" w14:textId="77777777" w:rsidR="003468D1" w:rsidRDefault="003468D1" w:rsidP="003468D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Thématique de thèse à travailler pour le séminaire thèse en 2eme année</w:t>
            </w:r>
          </w:p>
          <w:p w14:paraId="0B7BBF54" w14:textId="77777777" w:rsidR="003468D1" w:rsidRDefault="003468D1" w:rsidP="003468D1">
            <w:pPr>
              <w:rPr>
                <w:rFonts w:ascii="Tahoma" w:hAnsi="Tahoma" w:cs="Tahoma"/>
                <w:sz w:val="18"/>
                <w:szCs w:val="18"/>
              </w:rPr>
            </w:pPr>
            <w:r w:rsidRPr="00077A12">
              <w:rPr>
                <w:rFonts w:ascii="Tahoma" w:hAnsi="Tahoma" w:cs="Tahoma"/>
                <w:sz w:val="18"/>
                <w:szCs w:val="18"/>
              </w:rPr>
              <w:t>(fin de phase socle)</w:t>
            </w:r>
          </w:p>
          <w:p w14:paraId="2567ADBE" w14:textId="77777777" w:rsidR="003468D1" w:rsidRDefault="003468D1" w:rsidP="003468D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811CA8" w14:textId="77777777" w:rsidR="0005115D" w:rsidRPr="00077A12" w:rsidRDefault="003468D1" w:rsidP="003468D1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19359C">
              <w:rPr>
                <w:rFonts w:ascii="Tahoma" w:hAnsi="Tahoma" w:cs="Tahoma"/>
                <w:b/>
              </w:rPr>
              <w:t xml:space="preserve">Sujet de thèse et date de soutenance </w:t>
            </w:r>
            <w:r>
              <w:rPr>
                <w:rFonts w:ascii="Tahoma" w:hAnsi="Tahoma" w:cs="Tahoma"/>
                <w:sz w:val="18"/>
                <w:szCs w:val="18"/>
              </w:rPr>
              <w:br/>
              <w:t>(au plus tard</w:t>
            </w:r>
            <w:r w:rsidR="007D6EC3">
              <w:rPr>
                <w:rFonts w:ascii="Tahoma" w:hAnsi="Tahoma" w:cs="Tahoma"/>
                <w:sz w:val="18"/>
                <w:szCs w:val="18"/>
              </w:rPr>
              <w:t xml:space="preserve"> à la</w:t>
            </w:r>
            <w:r>
              <w:rPr>
                <w:rFonts w:ascii="Tahoma" w:hAnsi="Tahoma" w:cs="Tahoma"/>
                <w:sz w:val="18"/>
                <w:szCs w:val="18"/>
              </w:rPr>
              <w:t xml:space="preserve"> fin de </w:t>
            </w:r>
            <w:r w:rsidR="007D6EC3">
              <w:rPr>
                <w:rFonts w:ascii="Tahoma" w:hAnsi="Tahoma" w:cs="Tahoma"/>
                <w:sz w:val="18"/>
                <w:szCs w:val="18"/>
              </w:rPr>
              <w:t xml:space="preserve">la </w:t>
            </w:r>
            <w:r>
              <w:rPr>
                <w:rFonts w:ascii="Tahoma" w:hAnsi="Tahoma" w:cs="Tahoma"/>
                <w:sz w:val="18"/>
                <w:szCs w:val="18"/>
              </w:rPr>
              <w:t>phase d’approfondissement)</w:t>
            </w:r>
          </w:p>
        </w:tc>
        <w:tc>
          <w:tcPr>
            <w:tcW w:w="7904" w:type="dxa"/>
            <w:gridSpan w:val="5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350937" w14:textId="6054AF52" w:rsidR="0005115D" w:rsidRPr="00425DED" w:rsidRDefault="0005115D" w:rsidP="0005115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05115D" w:rsidRPr="00077A12" w14:paraId="2646CE99" w14:textId="77777777" w:rsidTr="0080266C">
        <w:trPr>
          <w:trHeight w:val="155"/>
        </w:trPr>
        <w:tc>
          <w:tcPr>
            <w:tcW w:w="7504" w:type="dxa"/>
            <w:gridSpan w:val="16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119B25C2" w14:textId="77777777" w:rsidR="0019359C" w:rsidRPr="0019359C" w:rsidRDefault="003468D1" w:rsidP="0019359C">
            <w:pPr>
              <w:rPr>
                <w:rFonts w:ascii="Tahoma" w:hAnsi="Tahoma" w:cs="Tahoma"/>
                <w:sz w:val="18"/>
                <w:szCs w:val="18"/>
              </w:rPr>
            </w:pPr>
            <w:r w:rsidRPr="00077A12">
              <w:rPr>
                <w:rFonts w:ascii="Tahoma" w:hAnsi="Tahoma" w:cs="Tahoma"/>
                <w:b/>
              </w:rPr>
              <w:t>Parcours recherche</w:t>
            </w:r>
          </w:p>
        </w:tc>
        <w:tc>
          <w:tcPr>
            <w:tcW w:w="7904" w:type="dxa"/>
            <w:gridSpan w:val="5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8" w:space="0" w:color="auto"/>
            </w:tcBorders>
          </w:tcPr>
          <w:p w14:paraId="08044139" w14:textId="77777777" w:rsidR="0005115D" w:rsidRPr="00425DED" w:rsidRDefault="0005115D" w:rsidP="0005115D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4A0EFF" w:rsidRPr="00077A12" w14:paraId="379FEDEC" w14:textId="77777777" w:rsidTr="0080266C">
        <w:trPr>
          <w:trHeight w:val="1222"/>
        </w:trPr>
        <w:tc>
          <w:tcPr>
            <w:tcW w:w="7504" w:type="dxa"/>
            <w:gridSpan w:val="16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14:paraId="0570817A" w14:textId="77777777" w:rsidR="004A0EFF" w:rsidRDefault="00385AEA" w:rsidP="00425DE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Proposition de v</w:t>
            </w:r>
            <w:r w:rsidR="004A0EFF">
              <w:rPr>
                <w:rFonts w:ascii="Tahoma" w:hAnsi="Tahoma" w:cs="Tahoma"/>
                <w:b/>
              </w:rPr>
              <w:t>alidation de phase et commentaires</w:t>
            </w:r>
            <w:r>
              <w:rPr>
                <w:rFonts w:ascii="Tahoma" w:hAnsi="Tahoma" w:cs="Tahoma"/>
                <w:b/>
              </w:rPr>
              <w:t> </w:t>
            </w:r>
          </w:p>
          <w:p w14:paraId="4823DA25" w14:textId="77777777" w:rsidR="00385AEA" w:rsidRPr="00385AEA" w:rsidRDefault="00385AEA" w:rsidP="00425DE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749975" w14:textId="39CB4F34" w:rsidR="004A0EFF" w:rsidRDefault="004A0EFF" w:rsidP="00425DED">
            <w:pPr>
              <w:rPr>
                <w:rFonts w:ascii="Tahoma" w:hAnsi="Tahoma" w:cs="Tahoma"/>
              </w:rPr>
            </w:pPr>
            <w:r w:rsidRPr="004A0EFF">
              <w:rPr>
                <w:rFonts w:ascii="Tahoma" w:hAnsi="Tahoma" w:cs="Tahoma"/>
              </w:rPr>
              <w:t xml:space="preserve">Phase socle                                                             oui </w:t>
            </w:r>
            <w:r w:rsidR="0075453E">
              <w:rPr>
                <w:rFonts w:ascii="Tahoma" w:hAnsi="Tahoma" w:cs="Tahoma"/>
              </w:rPr>
              <w:t xml:space="preserve"> non</w:t>
            </w:r>
            <w:r w:rsidRPr="004A0EFF">
              <w:rPr>
                <w:rFonts w:ascii="Tahoma" w:hAnsi="Tahoma" w:cs="Tahoma"/>
              </w:rPr>
              <w:t xml:space="preserve">  </w:t>
            </w:r>
          </w:p>
          <w:p w14:paraId="6E2FD313" w14:textId="77777777" w:rsidR="00385AEA" w:rsidRPr="004A0EFF" w:rsidRDefault="00385AEA" w:rsidP="00425DED">
            <w:pPr>
              <w:rPr>
                <w:rFonts w:ascii="Tahoma" w:hAnsi="Tahoma" w:cs="Tahoma"/>
              </w:rPr>
            </w:pPr>
          </w:p>
          <w:p w14:paraId="3BC17B3C" w14:textId="77777777" w:rsidR="004A0EFF" w:rsidRPr="00077A12" w:rsidRDefault="004A0EFF" w:rsidP="00425DED">
            <w:pPr>
              <w:rPr>
                <w:rFonts w:ascii="Tahoma" w:hAnsi="Tahoma" w:cs="Tahoma"/>
                <w:b/>
              </w:rPr>
            </w:pPr>
            <w:r w:rsidRPr="004A0EFF">
              <w:rPr>
                <w:rFonts w:ascii="Tahoma" w:hAnsi="Tahoma" w:cs="Tahoma"/>
              </w:rPr>
              <w:t xml:space="preserve">Phase d’approfondissement                               </w:t>
            </w:r>
            <w:r>
              <w:rPr>
                <w:rFonts w:ascii="Tahoma" w:hAnsi="Tahoma" w:cs="Tahoma"/>
              </w:rPr>
              <w:t xml:space="preserve">     </w:t>
            </w:r>
            <w:r w:rsidRPr="004A0EFF">
              <w:rPr>
                <w:rFonts w:ascii="Tahoma" w:hAnsi="Tahoma" w:cs="Tahoma"/>
              </w:rPr>
              <w:t xml:space="preserve">   oui  non</w:t>
            </w:r>
          </w:p>
        </w:tc>
        <w:tc>
          <w:tcPr>
            <w:tcW w:w="7904" w:type="dxa"/>
            <w:gridSpan w:val="5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</w:tcPr>
          <w:p w14:paraId="08A1860A" w14:textId="6C0B77E7" w:rsidR="004A0EFF" w:rsidRPr="004A0EFF" w:rsidRDefault="004A0EFF" w:rsidP="0005115D">
            <w:pPr>
              <w:rPr>
                <w:rFonts w:ascii="Tahoma" w:hAnsi="Tahoma" w:cs="Tahoma"/>
                <w:bCs/>
                <w:color w:val="BFBFBF"/>
              </w:rPr>
            </w:pPr>
            <w:r w:rsidRPr="004A0EFF">
              <w:rPr>
                <w:rFonts w:ascii="Tahoma" w:hAnsi="Tahoma" w:cs="Tahoma"/>
                <w:bCs/>
                <w:color w:val="BFBFBF"/>
              </w:rPr>
              <w:t>Commentaires</w:t>
            </w:r>
          </w:p>
        </w:tc>
      </w:tr>
    </w:tbl>
    <w:p w14:paraId="0D774ABB" w14:textId="77777777" w:rsidR="00DE6A89" w:rsidRPr="00077A12" w:rsidRDefault="00DE6A89" w:rsidP="00DE6A89">
      <w:pPr>
        <w:ind w:right="-82"/>
        <w:rPr>
          <w:rFonts w:ascii="Tahoma" w:hAnsi="Tahoma" w:cs="Tahoma"/>
          <w:bCs/>
          <w:color w:val="003366"/>
          <w:sz w:val="20"/>
          <w:szCs w:val="20"/>
        </w:rPr>
      </w:pPr>
    </w:p>
    <w:p w14:paraId="623813D1" w14:textId="083B453D" w:rsidR="0084590B" w:rsidRPr="00F65C04" w:rsidRDefault="0084590B" w:rsidP="0084590B">
      <w:pPr>
        <w:rPr>
          <w:rFonts w:ascii="Calibri" w:hAnsi="Calibri" w:cs="Calibri"/>
          <w:b/>
          <w:sz w:val="20"/>
          <w:szCs w:val="20"/>
        </w:rPr>
      </w:pPr>
      <w:r w:rsidRPr="00F65C04">
        <w:rPr>
          <w:rFonts w:ascii="Calibri" w:hAnsi="Calibri" w:cs="Calibri"/>
          <w:b/>
          <w:sz w:val="20"/>
          <w:szCs w:val="20"/>
        </w:rPr>
        <w:t>Signatures et tampon éventuel :</w:t>
      </w:r>
    </w:p>
    <w:p w14:paraId="1C5D36A8" w14:textId="0EF186F2" w:rsidR="0084590B" w:rsidRPr="00F65C04" w:rsidRDefault="0084590B" w:rsidP="0084590B">
      <w:pPr>
        <w:rPr>
          <w:rFonts w:ascii="Calibri" w:hAnsi="Calibri" w:cs="Calibri"/>
          <w:b/>
          <w:sz w:val="20"/>
          <w:szCs w:val="20"/>
        </w:rPr>
      </w:pPr>
      <w:r w:rsidRPr="00F65C04">
        <w:rPr>
          <w:rFonts w:ascii="Calibri" w:hAnsi="Calibri" w:cs="Calibri"/>
          <w:b/>
          <w:sz w:val="20"/>
          <w:szCs w:val="20"/>
        </w:rPr>
        <w:t xml:space="preserve">L’étudiant                                       </w:t>
      </w:r>
      <w:r w:rsidR="00AB41D8">
        <w:rPr>
          <w:rFonts w:ascii="Calibri" w:hAnsi="Calibri" w:cs="Calibri"/>
          <w:b/>
          <w:sz w:val="20"/>
          <w:szCs w:val="20"/>
        </w:rPr>
        <w:t xml:space="preserve">                       </w:t>
      </w:r>
      <w:r w:rsidRPr="00F65C04">
        <w:rPr>
          <w:rFonts w:ascii="Calibri" w:hAnsi="Calibri" w:cs="Calibri"/>
          <w:b/>
          <w:sz w:val="20"/>
          <w:szCs w:val="20"/>
        </w:rPr>
        <w:t xml:space="preserve">  Le tuteur                                  </w:t>
      </w:r>
      <w:r w:rsidR="00BC2B17">
        <w:rPr>
          <w:rFonts w:ascii="Calibri" w:hAnsi="Calibri" w:cs="Calibri"/>
          <w:b/>
          <w:sz w:val="20"/>
          <w:szCs w:val="20"/>
        </w:rPr>
        <w:tab/>
      </w:r>
      <w:r w:rsidR="00BC2B17">
        <w:rPr>
          <w:rFonts w:ascii="Calibri" w:hAnsi="Calibri" w:cs="Calibri"/>
          <w:b/>
          <w:sz w:val="20"/>
          <w:szCs w:val="20"/>
        </w:rPr>
        <w:tab/>
      </w:r>
      <w:r w:rsidR="00BC2B17">
        <w:rPr>
          <w:rFonts w:ascii="Calibri" w:hAnsi="Calibri" w:cs="Calibri"/>
          <w:b/>
          <w:sz w:val="20"/>
          <w:szCs w:val="20"/>
        </w:rPr>
        <w:tab/>
      </w:r>
      <w:r w:rsidRPr="00F65C04">
        <w:rPr>
          <w:rFonts w:ascii="Calibri" w:hAnsi="Calibri" w:cs="Calibri"/>
          <w:b/>
          <w:sz w:val="20"/>
          <w:szCs w:val="20"/>
        </w:rPr>
        <w:t xml:space="preserve">  Le coordonnateur local                                                  Le doyen                                      </w:t>
      </w:r>
    </w:p>
    <w:p w14:paraId="3392A978" w14:textId="77777777" w:rsidR="00AA3F3D" w:rsidRDefault="00AA3F3D" w:rsidP="00515E59">
      <w:pPr>
        <w:ind w:right="-82"/>
      </w:pPr>
    </w:p>
    <w:p w14:paraId="3F069CEE" w14:textId="6A9E8D81" w:rsidR="00EA206D" w:rsidRPr="00515E59" w:rsidRDefault="00EA206D" w:rsidP="00AB41D8">
      <w:pPr>
        <w:ind w:right="-82"/>
      </w:pPr>
    </w:p>
    <w:sectPr w:rsidR="00EA206D" w:rsidRPr="00515E59" w:rsidSect="007A0779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68A7F" w14:textId="77777777" w:rsidR="00290A04" w:rsidRDefault="00290A04" w:rsidP="004F15B3">
      <w:r>
        <w:separator/>
      </w:r>
    </w:p>
  </w:endnote>
  <w:endnote w:type="continuationSeparator" w:id="0">
    <w:p w14:paraId="55E3765E" w14:textId="77777777" w:rsidR="00290A04" w:rsidRDefault="00290A04" w:rsidP="004F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ex New Book">
    <w:altName w:val="Calibri"/>
    <w:panose1 w:val="020B0604020202020204"/>
    <w:charset w:val="00"/>
    <w:family w:val="auto"/>
    <w:pitch w:val="variable"/>
    <w:sig w:usb0="00000001" w:usb1="5001606B" w:usb2="00000010" w:usb3="00000000" w:csb0="000001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832D8" w14:textId="77777777" w:rsidR="00290A04" w:rsidRDefault="00290A04" w:rsidP="004F15B3">
      <w:r>
        <w:separator/>
      </w:r>
    </w:p>
  </w:footnote>
  <w:footnote w:type="continuationSeparator" w:id="0">
    <w:p w14:paraId="4AA5D39C" w14:textId="77777777" w:rsidR="00290A04" w:rsidRDefault="00290A04" w:rsidP="004F1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66D16"/>
    <w:multiLevelType w:val="hybridMultilevel"/>
    <w:tmpl w:val="55D2B54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37884"/>
    <w:multiLevelType w:val="hybridMultilevel"/>
    <w:tmpl w:val="679C3844"/>
    <w:lvl w:ilvl="0" w:tplc="01CC42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CC42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1A022B"/>
    <w:multiLevelType w:val="hybridMultilevel"/>
    <w:tmpl w:val="BF4434BA"/>
    <w:lvl w:ilvl="0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9738C"/>
    <w:multiLevelType w:val="hybridMultilevel"/>
    <w:tmpl w:val="20CEDE66"/>
    <w:lvl w:ilvl="0" w:tplc="F3D4D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7D3E"/>
    <w:multiLevelType w:val="hybridMultilevel"/>
    <w:tmpl w:val="FEC43408"/>
    <w:lvl w:ilvl="0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C66436"/>
    <w:multiLevelType w:val="multilevel"/>
    <w:tmpl w:val="7B3E9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"/>
        </w:tabs>
        <w:ind w:left="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35"/>
        </w:tabs>
        <w:ind w:left="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</w:abstractNum>
  <w:abstractNum w:abstractNumId="6" w15:restartNumberingAfterBreak="0">
    <w:nsid w:val="24132CD7"/>
    <w:multiLevelType w:val="hybridMultilevel"/>
    <w:tmpl w:val="02805AD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33853"/>
    <w:multiLevelType w:val="hybridMultilevel"/>
    <w:tmpl w:val="2FEC012A"/>
    <w:lvl w:ilvl="0" w:tplc="FFFFFFFF">
      <w:start w:val="1"/>
      <w:numFmt w:val="bullet"/>
      <w:lvlText w:val=""/>
      <w:legacy w:legacy="1" w:legacySpace="1425" w:legacyIndent="283"/>
      <w:lvlJc w:val="left"/>
      <w:pPr>
        <w:ind w:left="283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5"/>
        </w:tabs>
        <w:ind w:left="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35"/>
        </w:tabs>
        <w:ind w:left="7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</w:abstractNum>
  <w:abstractNum w:abstractNumId="8" w15:restartNumberingAfterBreak="0">
    <w:nsid w:val="32D25BE0"/>
    <w:multiLevelType w:val="hybridMultilevel"/>
    <w:tmpl w:val="3F10CBB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83339"/>
    <w:multiLevelType w:val="hybridMultilevel"/>
    <w:tmpl w:val="A31CE540"/>
    <w:lvl w:ilvl="0" w:tplc="D7C2E60A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51059"/>
    <w:multiLevelType w:val="hybridMultilevel"/>
    <w:tmpl w:val="494C75EC"/>
    <w:lvl w:ilvl="0" w:tplc="E3E21C2C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51C95CF4"/>
    <w:multiLevelType w:val="hybridMultilevel"/>
    <w:tmpl w:val="7B3E9B2C"/>
    <w:lvl w:ilvl="0" w:tplc="D7C2E6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5"/>
        </w:tabs>
        <w:ind w:left="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35"/>
        </w:tabs>
        <w:ind w:left="7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</w:abstractNum>
  <w:abstractNum w:abstractNumId="12" w15:restartNumberingAfterBreak="0">
    <w:nsid w:val="59ED25D9"/>
    <w:multiLevelType w:val="hybridMultilevel"/>
    <w:tmpl w:val="BA68AB7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242CC"/>
    <w:multiLevelType w:val="hybridMultilevel"/>
    <w:tmpl w:val="77EACEB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EDB1920"/>
    <w:multiLevelType w:val="hybridMultilevel"/>
    <w:tmpl w:val="0B74AD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A6282"/>
    <w:multiLevelType w:val="hybridMultilevel"/>
    <w:tmpl w:val="BA68AB7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4"/>
  </w:num>
  <w:num w:numId="5">
    <w:abstractNumId w:val="11"/>
  </w:num>
  <w:num w:numId="6">
    <w:abstractNumId w:val="5"/>
  </w:num>
  <w:num w:numId="7">
    <w:abstractNumId w:val="7"/>
  </w:num>
  <w:num w:numId="8">
    <w:abstractNumId w:val="15"/>
  </w:num>
  <w:num w:numId="9">
    <w:abstractNumId w:val="3"/>
  </w:num>
  <w:num w:numId="10">
    <w:abstractNumId w:val="12"/>
  </w:num>
  <w:num w:numId="11">
    <w:abstractNumId w:val="9"/>
  </w:num>
  <w:num w:numId="12">
    <w:abstractNumId w:val="14"/>
  </w:num>
  <w:num w:numId="13">
    <w:abstractNumId w:val="10"/>
  </w:num>
  <w:num w:numId="14">
    <w:abstractNumId w:val="6"/>
  </w:num>
  <w:num w:numId="15">
    <w:abstractNumId w:val="0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A8"/>
    <w:rsid w:val="00006081"/>
    <w:rsid w:val="000256E5"/>
    <w:rsid w:val="0003029A"/>
    <w:rsid w:val="0005115D"/>
    <w:rsid w:val="0007285B"/>
    <w:rsid w:val="00075518"/>
    <w:rsid w:val="00077A12"/>
    <w:rsid w:val="000963AD"/>
    <w:rsid w:val="000D1F10"/>
    <w:rsid w:val="001249C9"/>
    <w:rsid w:val="00127090"/>
    <w:rsid w:val="001429BB"/>
    <w:rsid w:val="0019359C"/>
    <w:rsid w:val="001B582B"/>
    <w:rsid w:val="001E72A9"/>
    <w:rsid w:val="00237170"/>
    <w:rsid w:val="00261769"/>
    <w:rsid w:val="0026536D"/>
    <w:rsid w:val="00267EC1"/>
    <w:rsid w:val="00271832"/>
    <w:rsid w:val="00273C6D"/>
    <w:rsid w:val="00290A04"/>
    <w:rsid w:val="00294652"/>
    <w:rsid w:val="002B7193"/>
    <w:rsid w:val="002C4667"/>
    <w:rsid w:val="002D0341"/>
    <w:rsid w:val="002D4AC9"/>
    <w:rsid w:val="003468D1"/>
    <w:rsid w:val="003714C1"/>
    <w:rsid w:val="00380970"/>
    <w:rsid w:val="00385AEA"/>
    <w:rsid w:val="00425DED"/>
    <w:rsid w:val="004454B1"/>
    <w:rsid w:val="0045668E"/>
    <w:rsid w:val="004A0EFF"/>
    <w:rsid w:val="004A1322"/>
    <w:rsid w:val="004B162B"/>
    <w:rsid w:val="004F15B3"/>
    <w:rsid w:val="00515E59"/>
    <w:rsid w:val="0052243C"/>
    <w:rsid w:val="0053118B"/>
    <w:rsid w:val="00541C0E"/>
    <w:rsid w:val="00561D48"/>
    <w:rsid w:val="0057109B"/>
    <w:rsid w:val="0057773E"/>
    <w:rsid w:val="005A1317"/>
    <w:rsid w:val="005A14BC"/>
    <w:rsid w:val="005C05A9"/>
    <w:rsid w:val="005C7E2D"/>
    <w:rsid w:val="005D2091"/>
    <w:rsid w:val="005D48C2"/>
    <w:rsid w:val="005D5867"/>
    <w:rsid w:val="00607CBD"/>
    <w:rsid w:val="00614C23"/>
    <w:rsid w:val="006302F1"/>
    <w:rsid w:val="00634C7B"/>
    <w:rsid w:val="00653A15"/>
    <w:rsid w:val="00656EE0"/>
    <w:rsid w:val="006964BC"/>
    <w:rsid w:val="006A2F14"/>
    <w:rsid w:val="006C4174"/>
    <w:rsid w:val="006E5845"/>
    <w:rsid w:val="00710233"/>
    <w:rsid w:val="0071234E"/>
    <w:rsid w:val="0075453E"/>
    <w:rsid w:val="0075773A"/>
    <w:rsid w:val="00777F6D"/>
    <w:rsid w:val="00782EE3"/>
    <w:rsid w:val="007A0779"/>
    <w:rsid w:val="007B530B"/>
    <w:rsid w:val="007C0A32"/>
    <w:rsid w:val="007D6EC3"/>
    <w:rsid w:val="007F4580"/>
    <w:rsid w:val="0080266C"/>
    <w:rsid w:val="00816019"/>
    <w:rsid w:val="0084590B"/>
    <w:rsid w:val="008469DE"/>
    <w:rsid w:val="0085700F"/>
    <w:rsid w:val="008742D1"/>
    <w:rsid w:val="00892823"/>
    <w:rsid w:val="008B3CD7"/>
    <w:rsid w:val="0091509F"/>
    <w:rsid w:val="009259F5"/>
    <w:rsid w:val="009533C8"/>
    <w:rsid w:val="00954918"/>
    <w:rsid w:val="00962DF8"/>
    <w:rsid w:val="0097405E"/>
    <w:rsid w:val="0098445B"/>
    <w:rsid w:val="009B2648"/>
    <w:rsid w:val="009C6AE8"/>
    <w:rsid w:val="00A224A8"/>
    <w:rsid w:val="00A422F6"/>
    <w:rsid w:val="00A55F5E"/>
    <w:rsid w:val="00A84E85"/>
    <w:rsid w:val="00A9214F"/>
    <w:rsid w:val="00AA0C43"/>
    <w:rsid w:val="00AA3F3D"/>
    <w:rsid w:val="00AB41D8"/>
    <w:rsid w:val="00B078E3"/>
    <w:rsid w:val="00B11533"/>
    <w:rsid w:val="00B34019"/>
    <w:rsid w:val="00BB1D93"/>
    <w:rsid w:val="00BC2B17"/>
    <w:rsid w:val="00C4405D"/>
    <w:rsid w:val="00C45141"/>
    <w:rsid w:val="00C4604D"/>
    <w:rsid w:val="00C505E9"/>
    <w:rsid w:val="00C514A8"/>
    <w:rsid w:val="00C64E64"/>
    <w:rsid w:val="00C6513D"/>
    <w:rsid w:val="00C82C76"/>
    <w:rsid w:val="00C90FE6"/>
    <w:rsid w:val="00CC1E20"/>
    <w:rsid w:val="00CC7E76"/>
    <w:rsid w:val="00CE560F"/>
    <w:rsid w:val="00CF1434"/>
    <w:rsid w:val="00D00A67"/>
    <w:rsid w:val="00D21CBE"/>
    <w:rsid w:val="00D2223D"/>
    <w:rsid w:val="00D75A38"/>
    <w:rsid w:val="00D765C3"/>
    <w:rsid w:val="00D825A2"/>
    <w:rsid w:val="00D878F6"/>
    <w:rsid w:val="00D92ED8"/>
    <w:rsid w:val="00DA3B6E"/>
    <w:rsid w:val="00DA6051"/>
    <w:rsid w:val="00DB72E0"/>
    <w:rsid w:val="00DC2B82"/>
    <w:rsid w:val="00DC5534"/>
    <w:rsid w:val="00DD6028"/>
    <w:rsid w:val="00DE6A89"/>
    <w:rsid w:val="00E25B5C"/>
    <w:rsid w:val="00E955E5"/>
    <w:rsid w:val="00EA206D"/>
    <w:rsid w:val="00EE0F5B"/>
    <w:rsid w:val="00EE43F0"/>
    <w:rsid w:val="00EF6CEC"/>
    <w:rsid w:val="00F0665B"/>
    <w:rsid w:val="00F112B7"/>
    <w:rsid w:val="00F22044"/>
    <w:rsid w:val="00F61472"/>
    <w:rsid w:val="00F65C04"/>
    <w:rsid w:val="00FB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FBD5B"/>
  <w15:chartTrackingRefBased/>
  <w15:docId w15:val="{7EBE20FB-06C3-4926-B493-8CB720A6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Helvetica" w:hAnsi="Helvetica"/>
      <w:b/>
      <w:bCs/>
      <w:sz w:val="22"/>
      <w:szCs w:val="2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Tahoma" w:hAnsi="Tahoma" w:cs="Tahoma"/>
      <w:bCs/>
      <w:i/>
      <w:iCs/>
      <w:sz w:val="16"/>
      <w:szCs w:val="16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Tahoma" w:hAnsi="Tahoma" w:cs="Tahoma"/>
      <w:b/>
      <w:sz w:val="20"/>
      <w:szCs w:val="20"/>
      <w:u w:val="single"/>
    </w:rPr>
  </w:style>
  <w:style w:type="paragraph" w:styleId="Titre4">
    <w:name w:val="heading 4"/>
    <w:basedOn w:val="Normal"/>
    <w:next w:val="Normal"/>
    <w:qFormat/>
    <w:pPr>
      <w:keepNext/>
      <w:pBdr>
        <w:top w:val="single" w:sz="12" w:space="1" w:color="003366"/>
        <w:bottom w:val="single" w:sz="12" w:space="1" w:color="003366"/>
      </w:pBdr>
      <w:shd w:val="clear" w:color="auto" w:fill="FFFF99"/>
      <w:jc w:val="center"/>
      <w:outlineLvl w:val="3"/>
    </w:pPr>
    <w:rPr>
      <w:rFonts w:ascii="Tahoma" w:hAnsi="Tahoma" w:cs="Tahoma"/>
      <w:b/>
      <w:bCs/>
      <w:szCs w:val="32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pPr>
      <w:keepNext/>
      <w:ind w:left="-1063" w:right="-920"/>
      <w:jc w:val="center"/>
      <w:outlineLvl w:val="7"/>
    </w:pPr>
    <w:rPr>
      <w:rFonts w:ascii="Comic Sans MS" w:hAnsi="Comic Sans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40"/>
      <w:szCs w:val="20"/>
    </w:rPr>
  </w:style>
  <w:style w:type="paragraph" w:customStyle="1" w:styleId="DfxFaxNum">
    <w:name w:val="DfxFaxNum"/>
    <w:basedOn w:val="Normal"/>
  </w:style>
  <w:style w:type="paragraph" w:styleId="Corpsdetexte">
    <w:name w:val="Body Text"/>
    <w:basedOn w:val="Normal"/>
    <w:semiHidden/>
    <w:rPr>
      <w:bCs/>
      <w:color w:val="FF0000"/>
      <w:sz w:val="20"/>
      <w:szCs w:val="20"/>
    </w:rPr>
  </w:style>
  <w:style w:type="paragraph" w:styleId="Corpsdetexte2">
    <w:name w:val="Body Text 2"/>
    <w:basedOn w:val="Normal"/>
    <w:semiHidden/>
    <w:rPr>
      <w:b/>
      <w:bCs/>
    </w:rPr>
  </w:style>
  <w:style w:type="paragraph" w:styleId="Corpsdetexte3">
    <w:name w:val="Body Text 3"/>
    <w:basedOn w:val="Normal"/>
    <w:semiHidden/>
    <w:rPr>
      <w:i/>
      <w:iCs/>
      <w:sz w:val="18"/>
    </w:rPr>
  </w:style>
  <w:style w:type="paragraph" w:customStyle="1" w:styleId="Titre10">
    <w:name w:val="Titre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centr">
    <w:name w:val="Block Text"/>
    <w:basedOn w:val="Normal"/>
    <w:semiHidden/>
    <w:pPr>
      <w:ind w:left="-540" w:right="-470"/>
      <w:jc w:val="both"/>
    </w:pPr>
    <w:rPr>
      <w:rFonts w:ascii="Tahoma" w:hAnsi="Tahoma" w:cs="Tahoma"/>
      <w:bCs/>
      <w:i/>
      <w:iCs/>
      <w:sz w:val="20"/>
      <w:szCs w:val="20"/>
    </w:rPr>
  </w:style>
  <w:style w:type="paragraph" w:styleId="Sous-titre">
    <w:name w:val="Subtitle"/>
    <w:basedOn w:val="Normal"/>
    <w:qFormat/>
    <w:pPr>
      <w:jc w:val="center"/>
    </w:pPr>
    <w:rPr>
      <w:b/>
      <w:bCs/>
    </w:rPr>
  </w:style>
  <w:style w:type="character" w:customStyle="1" w:styleId="Valette">
    <w:name w:val="Valette"/>
    <w:semiHidden/>
    <w:rPr>
      <w:rFonts w:ascii="Arial" w:hAnsi="Arial" w:cs="Arial"/>
      <w:color w:val="00008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24A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A224A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D1F10"/>
    <w:pPr>
      <w:ind w:left="708"/>
    </w:pPr>
  </w:style>
  <w:style w:type="table" w:styleId="Grilledutableau">
    <w:name w:val="Table Grid"/>
    <w:basedOn w:val="TableauNormal"/>
    <w:uiPriority w:val="39"/>
    <w:rsid w:val="00782E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4F15B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semiHidden/>
    <w:rsid w:val="004F15B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4F15B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semiHidden/>
    <w:rsid w:val="004F15B3"/>
    <w:rPr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7D6E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6E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6EC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6EC3"/>
    <w:rPr>
      <w:b/>
      <w:bCs/>
      <w:lang w:val="x-none" w:eastAsia="x-none"/>
    </w:rPr>
  </w:style>
  <w:style w:type="character" w:customStyle="1" w:styleId="ObjetducommentaireCar">
    <w:name w:val="Objet du commentaire Car"/>
    <w:link w:val="Objetducommentaire"/>
    <w:uiPriority w:val="99"/>
    <w:semiHidden/>
    <w:rsid w:val="007D6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7F44C35E82F4AAB443E8E01AC9B45" ma:contentTypeVersion="12" ma:contentTypeDescription="Crée un document." ma:contentTypeScope="" ma:versionID="106da998c38f027145aca5366ff8f4f1">
  <xsd:schema xmlns:xsd="http://www.w3.org/2001/XMLSchema" xmlns:xs="http://www.w3.org/2001/XMLSchema" xmlns:p="http://schemas.microsoft.com/office/2006/metadata/properties" xmlns:ns2="8fc81138-1485-4746-af93-517841da67fd" xmlns:ns3="96277879-d6f2-4499-99f2-b4b19defb05b" targetNamespace="http://schemas.microsoft.com/office/2006/metadata/properties" ma:root="true" ma:fieldsID="5dd95028accc140e8f8a6c9ff7a44306" ns2:_="" ns3:_="">
    <xsd:import namespace="8fc81138-1485-4746-af93-517841da67fd"/>
    <xsd:import namespace="96277879-d6f2-4499-99f2-b4b19defb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81138-1485-4746-af93-517841da6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77879-d6f2-4499-99f2-b4b19defb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9C8A-98EB-46C5-9070-2BD3865C7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81138-1485-4746-af93-517841da67fd"/>
    <ds:schemaRef ds:uri="96277879-d6f2-4499-99f2-b4b19defb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73246-B124-46C5-98B5-DB8BFBE9D1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34724C-8628-4DBC-8F6F-8A8F5F372F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46580-4089-624D-8E6A-2616B635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Médecin généraliste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GAVID</dc:creator>
  <cp:keywords/>
  <cp:lastModifiedBy>Laura Bruley</cp:lastModifiedBy>
  <cp:revision>2</cp:revision>
  <dcterms:created xsi:type="dcterms:W3CDTF">2021-06-08T08:42:00Z</dcterms:created>
  <dcterms:modified xsi:type="dcterms:W3CDTF">2021-06-08T08:42:00Z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0x0101009957F44C35E82F4AAB443E8E01AC9B45</vt:lpwstr>
  </property>
</Properties>
</file>